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3B86" w14:textId="77777777" w:rsidR="009C4580" w:rsidRDefault="009C4580" w:rsidP="009C4580">
      <w:pPr>
        <w:tabs>
          <w:tab w:val="left" w:pos="720"/>
        </w:tabs>
        <w:spacing w:line="240" w:lineRule="auto"/>
        <w:ind w:left="540" w:hanging="540"/>
        <w:jc w:val="center"/>
        <w:rPr>
          <w:rFonts w:ascii="Times New Roman" w:eastAsia="Times New Roman" w:hAnsi="Times New Roman" w:cs="Times New Roman"/>
          <w:noProof/>
          <w:color w:val="000000"/>
          <w:spacing w:val="60"/>
          <w:sz w:val="40"/>
          <w:szCs w:val="48"/>
        </w:rPr>
      </w:pPr>
      <w:bookmarkStart w:id="0" w:name="_Hlk11653889"/>
      <w:bookmarkStart w:id="1" w:name="_Toc527103045"/>
      <w:bookmarkStart w:id="2" w:name="_Toc10635716"/>
      <w:r w:rsidRPr="000C0ECC">
        <w:rPr>
          <w:noProof/>
          <w:color w:val="000000" w:themeColor="text1"/>
          <w:spacing w:val="60"/>
          <w:sz w:val="40"/>
          <w:szCs w:val="48"/>
        </w:rPr>
        <w:drawing>
          <wp:inline distT="0" distB="0" distL="0" distR="0" wp14:anchorId="3AA64162" wp14:editId="172728D7">
            <wp:extent cx="3275088" cy="1346200"/>
            <wp:effectExtent l="0" t="0" r="1905" b="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pic:nvPicPr>
                  <pic:blipFill rotWithShape="1">
                    <a:blip r:embed="rId8"/>
                    <a:srcRect l="1798" r="5776"/>
                    <a:stretch/>
                  </pic:blipFill>
                  <pic:spPr bwMode="auto">
                    <a:xfrm>
                      <a:off x="0" y="0"/>
                      <a:ext cx="3344643" cy="1374790"/>
                    </a:xfrm>
                    <a:prstGeom prst="rect">
                      <a:avLst/>
                    </a:prstGeom>
                    <a:ln>
                      <a:noFill/>
                    </a:ln>
                    <a:extLst>
                      <a:ext uri="{53640926-AAD7-44D8-BBD7-CCE9431645EC}">
                        <a14:shadowObscured xmlns:a14="http://schemas.microsoft.com/office/drawing/2010/main"/>
                      </a:ext>
                    </a:extLst>
                  </pic:spPr>
                </pic:pic>
              </a:graphicData>
            </a:graphic>
          </wp:inline>
        </w:drawing>
      </w:r>
    </w:p>
    <w:p w14:paraId="018F65B1" w14:textId="77777777" w:rsidR="009C4580" w:rsidRDefault="009C4580" w:rsidP="009C4580">
      <w:pPr>
        <w:tabs>
          <w:tab w:val="left" w:pos="720"/>
          <w:tab w:val="left" w:pos="6570"/>
          <w:tab w:val="left" w:pos="7560"/>
        </w:tabs>
        <w:spacing w:line="240" w:lineRule="auto"/>
        <w:ind w:left="540" w:hanging="540"/>
        <w:rPr>
          <w:rFonts w:ascii="Times New Roman" w:eastAsia="Times New Roman" w:hAnsi="Times New Roman" w:cs="Times New Roman"/>
          <w:noProof/>
          <w:color w:val="000000"/>
          <w:spacing w:val="60"/>
          <w:sz w:val="40"/>
          <w:szCs w:val="48"/>
        </w:rPr>
      </w:pPr>
    </w:p>
    <w:p w14:paraId="68EC1F15" w14:textId="753CDAE4" w:rsidR="00204726" w:rsidRPr="00204726" w:rsidRDefault="009C4580" w:rsidP="009C4580">
      <w:pPr>
        <w:tabs>
          <w:tab w:val="left" w:pos="720"/>
          <w:tab w:val="left" w:pos="6570"/>
          <w:tab w:val="left" w:pos="7560"/>
        </w:tabs>
        <w:spacing w:line="240" w:lineRule="auto"/>
        <w:ind w:left="540" w:hanging="540"/>
        <w:rPr>
          <w:rFonts w:ascii="Times New Roman" w:eastAsia="Times New Roman" w:hAnsi="Times New Roman" w:cs="Times New Roman"/>
          <w:color w:val="000000"/>
          <w:spacing w:val="60"/>
          <w:sz w:val="40"/>
          <w:szCs w:val="48"/>
        </w:rPr>
      </w:pPr>
      <w:r w:rsidRPr="00204726">
        <w:rPr>
          <w:rFonts w:ascii="Times New Roman" w:eastAsia="Times New Roman" w:hAnsi="Times New Roman" w:cs="Times New Roman"/>
          <w:noProof/>
          <w:color w:val="000000"/>
          <w:spacing w:val="60"/>
          <w:sz w:val="40"/>
          <w:szCs w:val="48"/>
        </w:rPr>
        <w:t>202</w:t>
      </w:r>
      <w:r>
        <w:rPr>
          <w:rFonts w:ascii="Times New Roman" w:eastAsia="Times New Roman" w:hAnsi="Times New Roman" w:cs="Times New Roman"/>
          <w:noProof/>
          <w:color w:val="000000"/>
          <w:spacing w:val="60"/>
          <w:sz w:val="40"/>
          <w:szCs w:val="48"/>
        </w:rPr>
        <w:t>2</w:t>
      </w:r>
      <w:r w:rsidRPr="00204726">
        <w:rPr>
          <w:rFonts w:ascii="Times New Roman" w:eastAsia="Times New Roman" w:hAnsi="Times New Roman" w:cs="Times New Roman"/>
          <w:noProof/>
          <w:color w:val="000000"/>
          <w:spacing w:val="60"/>
          <w:sz w:val="40"/>
          <w:szCs w:val="48"/>
        </w:rPr>
        <w:t xml:space="preserve"> </w:t>
      </w:r>
      <w:r w:rsidR="00C56C2C">
        <w:rPr>
          <w:rFonts w:ascii="Times New Roman" w:eastAsia="Times New Roman" w:hAnsi="Times New Roman" w:cs="Times New Roman"/>
          <w:noProof/>
          <w:color w:val="000000"/>
          <w:spacing w:val="60"/>
          <w:sz w:val="40"/>
          <w:szCs w:val="48"/>
        </w:rPr>
        <w:t>Personal Finance</w:t>
      </w:r>
    </w:p>
    <w:p w14:paraId="4FA9D768"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41B9927D"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Direct inquiries to:</w:t>
      </w:r>
    </w:p>
    <w:p w14:paraId="073599DC"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2E5C353C" w14:textId="55272CEF" w:rsidR="00204726" w:rsidRPr="00204726" w:rsidRDefault="00204726"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Instructional Design Specialist</w:t>
      </w:r>
      <w:r w:rsidR="00A0630D" w:rsidRPr="00A0630D">
        <w:rPr>
          <w:rFonts w:ascii="Times New Roman" w:eastAsia="Times New Roman" w:hAnsi="Times New Roman" w:cs="Times New Roman"/>
          <w:color w:val="000000"/>
          <w:sz w:val="24"/>
          <w:szCs w:val="24"/>
        </w:rPr>
        <w:t xml:space="preserve"> </w:t>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Mississippi Department of Education</w:t>
      </w:r>
    </w:p>
    <w:p w14:paraId="22730E00" w14:textId="030B682D" w:rsidR="00204726" w:rsidRDefault="00204726"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Research and Curriculum Unit</w:t>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P.O. Box 771</w:t>
      </w:r>
    </w:p>
    <w:p w14:paraId="3DCC3985" w14:textId="48C82FA1" w:rsidR="00035083" w:rsidRPr="00204726" w:rsidRDefault="00035083"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P.O. Drawer DX</w:t>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Jackson, MS 39205</w:t>
      </w:r>
    </w:p>
    <w:p w14:paraId="32ECC941" w14:textId="1A67EA0F"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Mississippi State, MS 39762</w:t>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601.359.3</w:t>
      </w:r>
      <w:r w:rsidR="00A0630D">
        <w:rPr>
          <w:rFonts w:ascii="Times New Roman" w:eastAsia="Times New Roman" w:hAnsi="Times New Roman" w:cs="Times New Roman"/>
          <w:color w:val="000000"/>
          <w:sz w:val="24"/>
          <w:szCs w:val="24"/>
        </w:rPr>
        <w:t>077</w:t>
      </w:r>
    </w:p>
    <w:p w14:paraId="40F17F61" w14:textId="23DF4E36"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662.325.2510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BB091FF" w14:textId="6B4392E9"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FDD8A61" w14:textId="197A49E9" w:rsidR="00204726" w:rsidRPr="00204726" w:rsidRDefault="00204726" w:rsidP="00B22323">
      <w:pPr>
        <w:spacing w:after="0" w:line="240" w:lineRule="auto"/>
        <w:ind w:left="5040" w:hanging="504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p>
    <w:p w14:paraId="78414A3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7BC994B1"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Published by:</w:t>
      </w:r>
    </w:p>
    <w:p w14:paraId="7F5A53C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1B711025" w14:textId="5E1F0C9E" w:rsidR="00A96F2E" w:rsidRPr="00204726" w:rsidRDefault="00A0630D"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Mississippi Department of Education</w:t>
      </w:r>
      <w:r w:rsidR="00A96F2E" w:rsidRPr="00204726">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A96F2E">
        <w:rPr>
          <w:rFonts w:ascii="Times New Roman" w:eastAsia="Times New Roman" w:hAnsi="Times New Roman" w:cs="Times New Roman"/>
          <w:color w:val="000000"/>
          <w:sz w:val="24"/>
          <w:szCs w:val="24"/>
        </w:rPr>
        <w:t>Research and Curriculum Unit</w:t>
      </w:r>
    </w:p>
    <w:p w14:paraId="41E91A20" w14:textId="3943D9FE" w:rsidR="006F50DA" w:rsidRDefault="00A0630D" w:rsidP="00B22323">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Jackson, MS 39205</w:t>
      </w:r>
      <w:r w:rsidR="006F50DA">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University</w:t>
      </w:r>
    </w:p>
    <w:p w14:paraId="5B851390" w14:textId="7E090140" w:rsidR="00A96F2E" w:rsidRPr="00204726" w:rsidRDefault="00A96F2E"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MS 39762</w:t>
      </w:r>
    </w:p>
    <w:p w14:paraId="1B4C5707" w14:textId="4F7AC222" w:rsidR="00A96F2E"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423161D0" w14:textId="537CF4F0" w:rsidR="00204726"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7B82319D" w14:textId="1F8B0D34" w:rsidR="00204726" w:rsidRDefault="00204726" w:rsidP="00B22323">
      <w:pPr>
        <w:spacing w:after="0" w:line="240" w:lineRule="auto"/>
        <w:rPr>
          <w:rFonts w:ascii="Times New Roman" w:eastAsia="Times New Roman" w:hAnsi="Times New Roman" w:cs="Times New Roman"/>
          <w:color w:val="000000"/>
          <w:sz w:val="24"/>
          <w:szCs w:val="24"/>
        </w:rPr>
      </w:pPr>
    </w:p>
    <w:p w14:paraId="34864FDE" w14:textId="1FB2D888" w:rsidR="00A0630D" w:rsidRDefault="00A0630D" w:rsidP="00B22323">
      <w:pPr>
        <w:spacing w:after="0" w:line="240" w:lineRule="auto"/>
        <w:rPr>
          <w:rFonts w:ascii="Times New Roman" w:eastAsia="Times New Roman" w:hAnsi="Times New Roman" w:cs="Times New Roman"/>
          <w:color w:val="000000"/>
          <w:sz w:val="24"/>
          <w:szCs w:val="24"/>
        </w:rPr>
      </w:pPr>
    </w:p>
    <w:p w14:paraId="3D4802AD" w14:textId="77777777" w:rsidR="00A0630D" w:rsidRPr="00204726" w:rsidRDefault="00A0630D" w:rsidP="00B22323">
      <w:pPr>
        <w:spacing w:after="0" w:line="240" w:lineRule="auto"/>
        <w:rPr>
          <w:rFonts w:ascii="Times New Roman" w:eastAsia="Times New Roman" w:hAnsi="Times New Roman" w:cs="Times New Roman"/>
          <w:color w:val="000000"/>
          <w:sz w:val="24"/>
          <w:szCs w:val="24"/>
        </w:rPr>
      </w:pPr>
    </w:p>
    <w:p w14:paraId="4CB6580F"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The Research and Curriculum Unit (RCU), located in Starkville, as part of Mississippi State University (MSU), was established to foster educational enhancements and innovations. In keeping with the land-grant mission of MSU, the RCU is dedicated to improving the quality of life for Mississippians. The RCU enhances intellectual and professional development of Mississippi students and educators while applying knowledge and educational research to the lives of the people of the state. The RCU works within the contexts of curriculum development and revision, research, assessment, professional development, and industrial training.</w:t>
      </w:r>
    </w:p>
    <w:bookmarkEnd w:id="0"/>
    <w:p w14:paraId="246A959D" w14:textId="3117F862" w:rsidR="00204726" w:rsidRDefault="00204726" w:rsidP="00B22323">
      <w:pPr>
        <w:spacing w:line="240" w:lineRule="auto"/>
        <w:rPr>
          <w:rFonts w:ascii="Times New Roman" w:eastAsia="Times New Roman" w:hAnsi="Times New Roman" w:cs="Times New Roman"/>
          <w:noProof/>
          <w:color w:val="000000" w:themeColor="text1"/>
          <w:spacing w:val="30"/>
          <w:sz w:val="36"/>
          <w:szCs w:val="36"/>
        </w:rPr>
      </w:pPr>
    </w:p>
    <w:p w14:paraId="7FA08EA1" w14:textId="7BB1D7EB" w:rsidR="00A96F2E" w:rsidRDefault="00A96F2E" w:rsidP="00B22323">
      <w:pPr>
        <w:spacing w:line="240" w:lineRule="auto"/>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6AA05201" w14:textId="77777777" w:rsidR="002C662F" w:rsidRPr="00E66387" w:rsidRDefault="002C662F" w:rsidP="00E66387">
      <w:pPr>
        <w:pBdr>
          <w:bottom w:val="single" w:sz="12" w:space="1" w:color="auto"/>
        </w:pBdr>
        <w:rPr>
          <w:rFonts w:ascii="Times New Roman" w:hAnsi="Times New Roman" w:cs="Times New Roman"/>
          <w:sz w:val="36"/>
          <w:szCs w:val="36"/>
        </w:rPr>
      </w:pPr>
      <w:r w:rsidRPr="00E66387">
        <w:rPr>
          <w:rFonts w:ascii="Times New Roman" w:hAnsi="Times New Roman" w:cs="Times New Roman"/>
          <w:sz w:val="36"/>
          <w:szCs w:val="36"/>
        </w:rPr>
        <w:lastRenderedPageBreak/>
        <w:t xml:space="preserve">Table of Contents </w:t>
      </w:r>
    </w:p>
    <w:p w14:paraId="12162057" w14:textId="77777777" w:rsidR="00E66387" w:rsidRPr="00E66387" w:rsidRDefault="00E66387" w:rsidP="00E66387">
      <w:pPr>
        <w:pStyle w:val="NoSpacing"/>
        <w:rPr>
          <w:sz w:val="11"/>
        </w:rPr>
      </w:pPr>
    </w:p>
    <w:p w14:paraId="58E79CB7" w14:textId="359E374E" w:rsidR="00CF5FA7" w:rsidRDefault="002C662F">
      <w:pPr>
        <w:pStyle w:val="TOC1"/>
        <w:rPr>
          <w:rFonts w:asciiTheme="minorHAnsi" w:eastAsiaTheme="minorEastAsia" w:hAnsiTheme="minorHAnsi" w:cstheme="minorBidi"/>
          <w:noProof/>
          <w:sz w:val="22"/>
          <w:szCs w:val="22"/>
        </w:rPr>
      </w:pPr>
      <w:r w:rsidRPr="007637F3">
        <w:rPr>
          <w:sz w:val="22"/>
          <w:szCs w:val="22"/>
        </w:rPr>
        <w:fldChar w:fldCharType="begin"/>
      </w:r>
      <w:r w:rsidRPr="007637F3">
        <w:rPr>
          <w:sz w:val="22"/>
          <w:szCs w:val="22"/>
        </w:rPr>
        <w:instrText xml:space="preserve"> TOC \o "1-3" \h \z \t "2011 Curriculum Template Headings,1" </w:instrText>
      </w:r>
      <w:r w:rsidRPr="007637F3">
        <w:rPr>
          <w:sz w:val="22"/>
          <w:szCs w:val="22"/>
        </w:rPr>
        <w:fldChar w:fldCharType="separate"/>
      </w:r>
      <w:hyperlink w:anchor="_Toc102648653" w:history="1">
        <w:r w:rsidR="00CF5FA7" w:rsidRPr="00A5022D">
          <w:rPr>
            <w:rStyle w:val="Hyperlink"/>
            <w:noProof/>
          </w:rPr>
          <w:t>Acknowledgments</w:t>
        </w:r>
        <w:r w:rsidR="00CF5FA7">
          <w:rPr>
            <w:noProof/>
            <w:webHidden/>
          </w:rPr>
          <w:tab/>
        </w:r>
        <w:r w:rsidR="00CF5FA7">
          <w:rPr>
            <w:noProof/>
            <w:webHidden/>
          </w:rPr>
          <w:fldChar w:fldCharType="begin"/>
        </w:r>
        <w:r w:rsidR="00CF5FA7">
          <w:rPr>
            <w:noProof/>
            <w:webHidden/>
          </w:rPr>
          <w:instrText xml:space="preserve"> PAGEREF _Toc102648653 \h </w:instrText>
        </w:r>
        <w:r w:rsidR="00CF5FA7">
          <w:rPr>
            <w:noProof/>
            <w:webHidden/>
          </w:rPr>
        </w:r>
        <w:r w:rsidR="00CF5FA7">
          <w:rPr>
            <w:noProof/>
            <w:webHidden/>
          </w:rPr>
          <w:fldChar w:fldCharType="separate"/>
        </w:r>
        <w:r w:rsidR="00CF5FA7">
          <w:rPr>
            <w:noProof/>
            <w:webHidden/>
          </w:rPr>
          <w:t>3</w:t>
        </w:r>
        <w:r w:rsidR="00CF5FA7">
          <w:rPr>
            <w:noProof/>
            <w:webHidden/>
          </w:rPr>
          <w:fldChar w:fldCharType="end"/>
        </w:r>
      </w:hyperlink>
    </w:p>
    <w:p w14:paraId="48740427" w14:textId="7074919B" w:rsidR="00CF5FA7" w:rsidRDefault="00CF5FA7">
      <w:pPr>
        <w:pStyle w:val="TOC1"/>
        <w:rPr>
          <w:rFonts w:asciiTheme="minorHAnsi" w:eastAsiaTheme="minorEastAsia" w:hAnsiTheme="minorHAnsi" w:cstheme="minorBidi"/>
          <w:noProof/>
          <w:sz w:val="22"/>
          <w:szCs w:val="22"/>
        </w:rPr>
      </w:pPr>
      <w:hyperlink w:anchor="_Toc102648654" w:history="1">
        <w:r w:rsidRPr="00A5022D">
          <w:rPr>
            <w:rStyle w:val="Hyperlink"/>
            <w:noProof/>
          </w:rPr>
          <w:t>Standards</w:t>
        </w:r>
        <w:r>
          <w:rPr>
            <w:noProof/>
            <w:webHidden/>
          </w:rPr>
          <w:tab/>
        </w:r>
        <w:r>
          <w:rPr>
            <w:noProof/>
            <w:webHidden/>
          </w:rPr>
          <w:fldChar w:fldCharType="begin"/>
        </w:r>
        <w:r>
          <w:rPr>
            <w:noProof/>
            <w:webHidden/>
          </w:rPr>
          <w:instrText xml:space="preserve"> PAGEREF _Toc102648654 \h </w:instrText>
        </w:r>
        <w:r>
          <w:rPr>
            <w:noProof/>
            <w:webHidden/>
          </w:rPr>
        </w:r>
        <w:r>
          <w:rPr>
            <w:noProof/>
            <w:webHidden/>
          </w:rPr>
          <w:fldChar w:fldCharType="separate"/>
        </w:r>
        <w:r>
          <w:rPr>
            <w:noProof/>
            <w:webHidden/>
          </w:rPr>
          <w:t>5</w:t>
        </w:r>
        <w:r>
          <w:rPr>
            <w:noProof/>
            <w:webHidden/>
          </w:rPr>
          <w:fldChar w:fldCharType="end"/>
        </w:r>
      </w:hyperlink>
    </w:p>
    <w:p w14:paraId="25D026AF" w14:textId="4CADD779" w:rsidR="00CF5FA7" w:rsidRDefault="00CF5FA7">
      <w:pPr>
        <w:pStyle w:val="TOC1"/>
        <w:rPr>
          <w:rFonts w:asciiTheme="minorHAnsi" w:eastAsiaTheme="minorEastAsia" w:hAnsiTheme="minorHAnsi" w:cstheme="minorBidi"/>
          <w:noProof/>
          <w:sz w:val="22"/>
          <w:szCs w:val="22"/>
        </w:rPr>
      </w:pPr>
      <w:hyperlink w:anchor="_Toc102648655" w:history="1">
        <w:r w:rsidRPr="00A5022D">
          <w:rPr>
            <w:rStyle w:val="Hyperlink"/>
            <w:noProof/>
          </w:rPr>
          <w:t>Executive Summary</w:t>
        </w:r>
        <w:r>
          <w:rPr>
            <w:noProof/>
            <w:webHidden/>
          </w:rPr>
          <w:tab/>
        </w:r>
        <w:r>
          <w:rPr>
            <w:noProof/>
            <w:webHidden/>
          </w:rPr>
          <w:fldChar w:fldCharType="begin"/>
        </w:r>
        <w:r>
          <w:rPr>
            <w:noProof/>
            <w:webHidden/>
          </w:rPr>
          <w:instrText xml:space="preserve"> PAGEREF _Toc102648655 \h </w:instrText>
        </w:r>
        <w:r>
          <w:rPr>
            <w:noProof/>
            <w:webHidden/>
          </w:rPr>
        </w:r>
        <w:r>
          <w:rPr>
            <w:noProof/>
            <w:webHidden/>
          </w:rPr>
          <w:fldChar w:fldCharType="separate"/>
        </w:r>
        <w:r>
          <w:rPr>
            <w:noProof/>
            <w:webHidden/>
          </w:rPr>
          <w:t>6</w:t>
        </w:r>
        <w:r>
          <w:rPr>
            <w:noProof/>
            <w:webHidden/>
          </w:rPr>
          <w:fldChar w:fldCharType="end"/>
        </w:r>
      </w:hyperlink>
    </w:p>
    <w:p w14:paraId="3D68CB3C" w14:textId="66F1FBFE" w:rsidR="00CF5FA7" w:rsidRDefault="00CF5FA7">
      <w:pPr>
        <w:pStyle w:val="TOC1"/>
        <w:rPr>
          <w:rFonts w:asciiTheme="minorHAnsi" w:eastAsiaTheme="minorEastAsia" w:hAnsiTheme="minorHAnsi" w:cstheme="minorBidi"/>
          <w:noProof/>
          <w:sz w:val="22"/>
          <w:szCs w:val="22"/>
        </w:rPr>
      </w:pPr>
      <w:hyperlink w:anchor="_Toc102648656" w:history="1">
        <w:r w:rsidRPr="00A5022D">
          <w:rPr>
            <w:rStyle w:val="Hyperlink"/>
            <w:noProof/>
          </w:rPr>
          <w:t>Course Outline</w:t>
        </w:r>
        <w:r>
          <w:rPr>
            <w:noProof/>
            <w:webHidden/>
          </w:rPr>
          <w:tab/>
        </w:r>
        <w:r>
          <w:rPr>
            <w:noProof/>
            <w:webHidden/>
          </w:rPr>
          <w:fldChar w:fldCharType="begin"/>
        </w:r>
        <w:r>
          <w:rPr>
            <w:noProof/>
            <w:webHidden/>
          </w:rPr>
          <w:instrText xml:space="preserve"> PAGEREF _Toc102648656 \h </w:instrText>
        </w:r>
        <w:r>
          <w:rPr>
            <w:noProof/>
            <w:webHidden/>
          </w:rPr>
        </w:r>
        <w:r>
          <w:rPr>
            <w:noProof/>
            <w:webHidden/>
          </w:rPr>
          <w:fldChar w:fldCharType="separate"/>
        </w:r>
        <w:r>
          <w:rPr>
            <w:noProof/>
            <w:webHidden/>
          </w:rPr>
          <w:t>7</w:t>
        </w:r>
        <w:r>
          <w:rPr>
            <w:noProof/>
            <w:webHidden/>
          </w:rPr>
          <w:fldChar w:fldCharType="end"/>
        </w:r>
      </w:hyperlink>
    </w:p>
    <w:p w14:paraId="78499775" w14:textId="17C32310" w:rsidR="00CF5FA7" w:rsidRDefault="00CF5FA7">
      <w:pPr>
        <w:pStyle w:val="TOC1"/>
        <w:rPr>
          <w:rFonts w:asciiTheme="minorHAnsi" w:eastAsiaTheme="minorEastAsia" w:hAnsiTheme="minorHAnsi" w:cstheme="minorBidi"/>
          <w:noProof/>
          <w:sz w:val="22"/>
          <w:szCs w:val="22"/>
        </w:rPr>
      </w:pPr>
      <w:hyperlink w:anchor="_Toc102648657" w:history="1">
        <w:r w:rsidRPr="00A5022D">
          <w:rPr>
            <w:rStyle w:val="Hyperlink"/>
            <w:noProof/>
          </w:rPr>
          <w:t>Unit 1: Personal Decision-Making</w:t>
        </w:r>
        <w:r>
          <w:rPr>
            <w:noProof/>
            <w:webHidden/>
          </w:rPr>
          <w:tab/>
        </w:r>
        <w:r>
          <w:rPr>
            <w:noProof/>
            <w:webHidden/>
          </w:rPr>
          <w:fldChar w:fldCharType="begin"/>
        </w:r>
        <w:r>
          <w:rPr>
            <w:noProof/>
            <w:webHidden/>
          </w:rPr>
          <w:instrText xml:space="preserve"> PAGEREF _Toc102648657 \h </w:instrText>
        </w:r>
        <w:r>
          <w:rPr>
            <w:noProof/>
            <w:webHidden/>
          </w:rPr>
        </w:r>
        <w:r>
          <w:rPr>
            <w:noProof/>
            <w:webHidden/>
          </w:rPr>
          <w:fldChar w:fldCharType="separate"/>
        </w:r>
        <w:r>
          <w:rPr>
            <w:noProof/>
            <w:webHidden/>
          </w:rPr>
          <w:t>8</w:t>
        </w:r>
        <w:r>
          <w:rPr>
            <w:noProof/>
            <w:webHidden/>
          </w:rPr>
          <w:fldChar w:fldCharType="end"/>
        </w:r>
      </w:hyperlink>
    </w:p>
    <w:p w14:paraId="3A445B77" w14:textId="01F0B0AE" w:rsidR="00CF5FA7" w:rsidRDefault="00CF5FA7">
      <w:pPr>
        <w:pStyle w:val="TOC1"/>
        <w:rPr>
          <w:rFonts w:asciiTheme="minorHAnsi" w:eastAsiaTheme="minorEastAsia" w:hAnsiTheme="minorHAnsi" w:cstheme="minorBidi"/>
          <w:noProof/>
          <w:sz w:val="22"/>
          <w:szCs w:val="22"/>
        </w:rPr>
      </w:pPr>
      <w:hyperlink w:anchor="_Toc102648658" w:history="1">
        <w:r w:rsidRPr="00A5022D">
          <w:rPr>
            <w:rStyle w:val="Hyperlink"/>
            <w:noProof/>
          </w:rPr>
          <w:t>Unit 2: Earning and Reporting Income</w:t>
        </w:r>
        <w:r>
          <w:rPr>
            <w:noProof/>
            <w:webHidden/>
          </w:rPr>
          <w:tab/>
        </w:r>
        <w:r>
          <w:rPr>
            <w:noProof/>
            <w:webHidden/>
          </w:rPr>
          <w:fldChar w:fldCharType="begin"/>
        </w:r>
        <w:r>
          <w:rPr>
            <w:noProof/>
            <w:webHidden/>
          </w:rPr>
          <w:instrText xml:space="preserve"> PAGEREF _Toc102648658 \h </w:instrText>
        </w:r>
        <w:r>
          <w:rPr>
            <w:noProof/>
            <w:webHidden/>
          </w:rPr>
        </w:r>
        <w:r>
          <w:rPr>
            <w:noProof/>
            <w:webHidden/>
          </w:rPr>
          <w:fldChar w:fldCharType="separate"/>
        </w:r>
        <w:r>
          <w:rPr>
            <w:noProof/>
            <w:webHidden/>
          </w:rPr>
          <w:t>9</w:t>
        </w:r>
        <w:r>
          <w:rPr>
            <w:noProof/>
            <w:webHidden/>
          </w:rPr>
          <w:fldChar w:fldCharType="end"/>
        </w:r>
      </w:hyperlink>
    </w:p>
    <w:p w14:paraId="6B75B6B9" w14:textId="60980B1E" w:rsidR="00CF5FA7" w:rsidRDefault="00CF5FA7">
      <w:pPr>
        <w:pStyle w:val="TOC1"/>
        <w:rPr>
          <w:rFonts w:asciiTheme="minorHAnsi" w:eastAsiaTheme="minorEastAsia" w:hAnsiTheme="minorHAnsi" w:cstheme="minorBidi"/>
          <w:noProof/>
          <w:sz w:val="22"/>
          <w:szCs w:val="22"/>
        </w:rPr>
      </w:pPr>
      <w:hyperlink w:anchor="_Toc102648659" w:history="1">
        <w:r w:rsidRPr="00A5022D">
          <w:rPr>
            <w:rStyle w:val="Hyperlink"/>
            <w:noProof/>
          </w:rPr>
          <w:t>Unit 3: Banking and Financial Institutions</w:t>
        </w:r>
        <w:r>
          <w:rPr>
            <w:noProof/>
            <w:webHidden/>
          </w:rPr>
          <w:tab/>
        </w:r>
        <w:r>
          <w:rPr>
            <w:noProof/>
            <w:webHidden/>
          </w:rPr>
          <w:fldChar w:fldCharType="begin"/>
        </w:r>
        <w:r>
          <w:rPr>
            <w:noProof/>
            <w:webHidden/>
          </w:rPr>
          <w:instrText xml:space="preserve"> PAGEREF _Toc102648659 \h </w:instrText>
        </w:r>
        <w:r>
          <w:rPr>
            <w:noProof/>
            <w:webHidden/>
          </w:rPr>
        </w:r>
        <w:r>
          <w:rPr>
            <w:noProof/>
            <w:webHidden/>
          </w:rPr>
          <w:fldChar w:fldCharType="separate"/>
        </w:r>
        <w:r>
          <w:rPr>
            <w:noProof/>
            <w:webHidden/>
          </w:rPr>
          <w:t>10</w:t>
        </w:r>
        <w:r>
          <w:rPr>
            <w:noProof/>
            <w:webHidden/>
          </w:rPr>
          <w:fldChar w:fldCharType="end"/>
        </w:r>
      </w:hyperlink>
    </w:p>
    <w:p w14:paraId="1DEFD6E3" w14:textId="7CEE662A" w:rsidR="00CF5FA7" w:rsidRDefault="00CF5FA7">
      <w:pPr>
        <w:pStyle w:val="TOC1"/>
        <w:rPr>
          <w:rFonts w:asciiTheme="minorHAnsi" w:eastAsiaTheme="minorEastAsia" w:hAnsiTheme="minorHAnsi" w:cstheme="minorBidi"/>
          <w:noProof/>
          <w:sz w:val="22"/>
          <w:szCs w:val="22"/>
        </w:rPr>
      </w:pPr>
      <w:hyperlink w:anchor="_Toc102648660" w:history="1">
        <w:r w:rsidRPr="00A5022D">
          <w:rPr>
            <w:rStyle w:val="Hyperlink"/>
            <w:noProof/>
          </w:rPr>
          <w:t>Unit 4: Budgeting</w:t>
        </w:r>
        <w:r>
          <w:rPr>
            <w:noProof/>
            <w:webHidden/>
          </w:rPr>
          <w:tab/>
        </w:r>
        <w:r>
          <w:rPr>
            <w:noProof/>
            <w:webHidden/>
          </w:rPr>
          <w:fldChar w:fldCharType="begin"/>
        </w:r>
        <w:r>
          <w:rPr>
            <w:noProof/>
            <w:webHidden/>
          </w:rPr>
          <w:instrText xml:space="preserve"> PAGEREF _Toc102648660 \h </w:instrText>
        </w:r>
        <w:r>
          <w:rPr>
            <w:noProof/>
            <w:webHidden/>
          </w:rPr>
        </w:r>
        <w:r>
          <w:rPr>
            <w:noProof/>
            <w:webHidden/>
          </w:rPr>
          <w:fldChar w:fldCharType="separate"/>
        </w:r>
        <w:r>
          <w:rPr>
            <w:noProof/>
            <w:webHidden/>
          </w:rPr>
          <w:t>11</w:t>
        </w:r>
        <w:r>
          <w:rPr>
            <w:noProof/>
            <w:webHidden/>
          </w:rPr>
          <w:fldChar w:fldCharType="end"/>
        </w:r>
      </w:hyperlink>
    </w:p>
    <w:p w14:paraId="151389B9" w14:textId="7DAE03D3" w:rsidR="00CF5FA7" w:rsidRDefault="00CF5FA7">
      <w:pPr>
        <w:pStyle w:val="TOC1"/>
        <w:rPr>
          <w:rFonts w:asciiTheme="minorHAnsi" w:eastAsiaTheme="minorEastAsia" w:hAnsiTheme="minorHAnsi" w:cstheme="minorBidi"/>
          <w:noProof/>
          <w:sz w:val="22"/>
          <w:szCs w:val="22"/>
        </w:rPr>
      </w:pPr>
      <w:hyperlink w:anchor="_Toc102648661" w:history="1">
        <w:r w:rsidRPr="00A5022D">
          <w:rPr>
            <w:rStyle w:val="Hyperlink"/>
            <w:noProof/>
          </w:rPr>
          <w:t>Unit 5: Buying Goods and Services</w:t>
        </w:r>
        <w:r>
          <w:rPr>
            <w:noProof/>
            <w:webHidden/>
          </w:rPr>
          <w:tab/>
        </w:r>
        <w:r>
          <w:rPr>
            <w:noProof/>
            <w:webHidden/>
          </w:rPr>
          <w:fldChar w:fldCharType="begin"/>
        </w:r>
        <w:r>
          <w:rPr>
            <w:noProof/>
            <w:webHidden/>
          </w:rPr>
          <w:instrText xml:space="preserve"> PAGEREF _Toc102648661 \h </w:instrText>
        </w:r>
        <w:r>
          <w:rPr>
            <w:noProof/>
            <w:webHidden/>
          </w:rPr>
        </w:r>
        <w:r>
          <w:rPr>
            <w:noProof/>
            <w:webHidden/>
          </w:rPr>
          <w:fldChar w:fldCharType="separate"/>
        </w:r>
        <w:r>
          <w:rPr>
            <w:noProof/>
            <w:webHidden/>
          </w:rPr>
          <w:t>12</w:t>
        </w:r>
        <w:r>
          <w:rPr>
            <w:noProof/>
            <w:webHidden/>
          </w:rPr>
          <w:fldChar w:fldCharType="end"/>
        </w:r>
      </w:hyperlink>
    </w:p>
    <w:p w14:paraId="29974E15" w14:textId="5519B9CA" w:rsidR="00CF5FA7" w:rsidRDefault="00CF5FA7">
      <w:pPr>
        <w:pStyle w:val="TOC1"/>
        <w:rPr>
          <w:rFonts w:asciiTheme="minorHAnsi" w:eastAsiaTheme="minorEastAsia" w:hAnsiTheme="minorHAnsi" w:cstheme="minorBidi"/>
          <w:noProof/>
          <w:sz w:val="22"/>
          <w:szCs w:val="22"/>
        </w:rPr>
      </w:pPr>
      <w:hyperlink w:anchor="_Toc102648662" w:history="1">
        <w:r w:rsidRPr="00A5022D">
          <w:rPr>
            <w:rStyle w:val="Hyperlink"/>
            <w:noProof/>
          </w:rPr>
          <w:t>Unit 6: Saving and Investing</w:t>
        </w:r>
        <w:r>
          <w:rPr>
            <w:noProof/>
            <w:webHidden/>
          </w:rPr>
          <w:tab/>
        </w:r>
        <w:r>
          <w:rPr>
            <w:noProof/>
            <w:webHidden/>
          </w:rPr>
          <w:fldChar w:fldCharType="begin"/>
        </w:r>
        <w:r>
          <w:rPr>
            <w:noProof/>
            <w:webHidden/>
          </w:rPr>
          <w:instrText xml:space="preserve"> PAGEREF _Toc102648662 \h </w:instrText>
        </w:r>
        <w:r>
          <w:rPr>
            <w:noProof/>
            <w:webHidden/>
          </w:rPr>
        </w:r>
        <w:r>
          <w:rPr>
            <w:noProof/>
            <w:webHidden/>
          </w:rPr>
          <w:fldChar w:fldCharType="separate"/>
        </w:r>
        <w:r>
          <w:rPr>
            <w:noProof/>
            <w:webHidden/>
          </w:rPr>
          <w:t>13</w:t>
        </w:r>
        <w:r>
          <w:rPr>
            <w:noProof/>
            <w:webHidden/>
          </w:rPr>
          <w:fldChar w:fldCharType="end"/>
        </w:r>
      </w:hyperlink>
    </w:p>
    <w:p w14:paraId="2C9B473C" w14:textId="64D28E38" w:rsidR="00CF5FA7" w:rsidRDefault="00CF5FA7">
      <w:pPr>
        <w:pStyle w:val="TOC1"/>
        <w:rPr>
          <w:rFonts w:asciiTheme="minorHAnsi" w:eastAsiaTheme="minorEastAsia" w:hAnsiTheme="minorHAnsi" w:cstheme="minorBidi"/>
          <w:noProof/>
          <w:sz w:val="22"/>
          <w:szCs w:val="22"/>
        </w:rPr>
      </w:pPr>
      <w:hyperlink w:anchor="_Toc102648663" w:history="1">
        <w:r w:rsidRPr="00A5022D">
          <w:rPr>
            <w:rStyle w:val="Hyperlink"/>
            <w:noProof/>
          </w:rPr>
          <w:t>Unit 7: Using Credit</w:t>
        </w:r>
        <w:r>
          <w:rPr>
            <w:noProof/>
            <w:webHidden/>
          </w:rPr>
          <w:tab/>
        </w:r>
        <w:r>
          <w:rPr>
            <w:noProof/>
            <w:webHidden/>
          </w:rPr>
          <w:fldChar w:fldCharType="begin"/>
        </w:r>
        <w:r>
          <w:rPr>
            <w:noProof/>
            <w:webHidden/>
          </w:rPr>
          <w:instrText xml:space="preserve"> PAGEREF _Toc102648663 \h </w:instrText>
        </w:r>
        <w:r>
          <w:rPr>
            <w:noProof/>
            <w:webHidden/>
          </w:rPr>
        </w:r>
        <w:r>
          <w:rPr>
            <w:noProof/>
            <w:webHidden/>
          </w:rPr>
          <w:fldChar w:fldCharType="separate"/>
        </w:r>
        <w:r>
          <w:rPr>
            <w:noProof/>
            <w:webHidden/>
          </w:rPr>
          <w:t>14</w:t>
        </w:r>
        <w:r>
          <w:rPr>
            <w:noProof/>
            <w:webHidden/>
          </w:rPr>
          <w:fldChar w:fldCharType="end"/>
        </w:r>
      </w:hyperlink>
    </w:p>
    <w:p w14:paraId="5C0886D6" w14:textId="6EFFF59E" w:rsidR="00CF5FA7" w:rsidRDefault="00CF5FA7">
      <w:pPr>
        <w:pStyle w:val="TOC1"/>
        <w:rPr>
          <w:rFonts w:asciiTheme="minorHAnsi" w:eastAsiaTheme="minorEastAsia" w:hAnsiTheme="minorHAnsi" w:cstheme="minorBidi"/>
          <w:noProof/>
          <w:sz w:val="22"/>
          <w:szCs w:val="22"/>
        </w:rPr>
      </w:pPr>
      <w:hyperlink w:anchor="_Toc102648664" w:history="1">
        <w:r w:rsidRPr="00A5022D">
          <w:rPr>
            <w:rStyle w:val="Hyperlink"/>
            <w:noProof/>
          </w:rPr>
          <w:t>Unit 8: Types of Insurance</w:t>
        </w:r>
        <w:r>
          <w:rPr>
            <w:noProof/>
            <w:webHidden/>
          </w:rPr>
          <w:tab/>
        </w:r>
        <w:r>
          <w:rPr>
            <w:noProof/>
            <w:webHidden/>
          </w:rPr>
          <w:fldChar w:fldCharType="begin"/>
        </w:r>
        <w:r>
          <w:rPr>
            <w:noProof/>
            <w:webHidden/>
          </w:rPr>
          <w:instrText xml:space="preserve"> PAGEREF _Toc102648664 \h </w:instrText>
        </w:r>
        <w:r>
          <w:rPr>
            <w:noProof/>
            <w:webHidden/>
          </w:rPr>
        </w:r>
        <w:r>
          <w:rPr>
            <w:noProof/>
            <w:webHidden/>
          </w:rPr>
          <w:fldChar w:fldCharType="separate"/>
        </w:r>
        <w:r>
          <w:rPr>
            <w:noProof/>
            <w:webHidden/>
          </w:rPr>
          <w:t>15</w:t>
        </w:r>
        <w:r>
          <w:rPr>
            <w:noProof/>
            <w:webHidden/>
          </w:rPr>
          <w:fldChar w:fldCharType="end"/>
        </w:r>
      </w:hyperlink>
    </w:p>
    <w:p w14:paraId="4E29A8DE" w14:textId="5F85BE4D" w:rsidR="00CF5FA7" w:rsidRDefault="00CF5FA7">
      <w:pPr>
        <w:pStyle w:val="TOC1"/>
        <w:rPr>
          <w:rFonts w:asciiTheme="minorHAnsi" w:eastAsiaTheme="minorEastAsia" w:hAnsiTheme="minorHAnsi" w:cstheme="minorBidi"/>
          <w:noProof/>
          <w:sz w:val="22"/>
          <w:szCs w:val="22"/>
        </w:rPr>
      </w:pPr>
      <w:hyperlink w:anchor="_Toc102648665" w:history="1">
        <w:r w:rsidRPr="00A5022D">
          <w:rPr>
            <w:rStyle w:val="Hyperlink"/>
            <w:noProof/>
          </w:rPr>
          <w:t>Appendix: National Standards for Business Education</w:t>
        </w:r>
        <w:r>
          <w:rPr>
            <w:noProof/>
            <w:webHidden/>
          </w:rPr>
          <w:tab/>
        </w:r>
        <w:r>
          <w:rPr>
            <w:noProof/>
            <w:webHidden/>
          </w:rPr>
          <w:fldChar w:fldCharType="begin"/>
        </w:r>
        <w:r>
          <w:rPr>
            <w:noProof/>
            <w:webHidden/>
          </w:rPr>
          <w:instrText xml:space="preserve"> PAGEREF _Toc102648665 \h </w:instrText>
        </w:r>
        <w:r>
          <w:rPr>
            <w:noProof/>
            <w:webHidden/>
          </w:rPr>
        </w:r>
        <w:r>
          <w:rPr>
            <w:noProof/>
            <w:webHidden/>
          </w:rPr>
          <w:fldChar w:fldCharType="separate"/>
        </w:r>
        <w:r>
          <w:rPr>
            <w:noProof/>
            <w:webHidden/>
          </w:rPr>
          <w:t>16</w:t>
        </w:r>
        <w:r>
          <w:rPr>
            <w:noProof/>
            <w:webHidden/>
          </w:rPr>
          <w:fldChar w:fldCharType="end"/>
        </w:r>
      </w:hyperlink>
    </w:p>
    <w:p w14:paraId="644FDD03" w14:textId="2F40206B" w:rsidR="002C662F" w:rsidRDefault="002C662F" w:rsidP="002C662F">
      <w:pPr>
        <w:rPr>
          <w:rFonts w:ascii="Times New Roman" w:eastAsia="Times New Roman" w:hAnsi="Times New Roman" w:cs="Times New Roman"/>
          <w:noProof/>
          <w:color w:val="000000" w:themeColor="text1"/>
          <w:spacing w:val="30"/>
          <w:sz w:val="36"/>
          <w:szCs w:val="36"/>
        </w:rPr>
      </w:pPr>
      <w:r w:rsidRPr="007637F3">
        <w:rPr>
          <w:rFonts w:ascii="Times New Roman" w:hAnsi="Times New Roman"/>
        </w:rPr>
        <w:fldChar w:fldCharType="end"/>
      </w:r>
      <w:r>
        <w:rPr>
          <w:rFonts w:ascii="Times New Roman" w:hAnsi="Times New Roman"/>
        </w:rPr>
        <w:br w:type="page"/>
      </w:r>
    </w:p>
    <w:p w14:paraId="0B4599E3" w14:textId="78E0D4C7" w:rsidR="00C7458B" w:rsidRPr="00C83FE4" w:rsidRDefault="00C7458B" w:rsidP="00B22323">
      <w:pPr>
        <w:pStyle w:val="2011CurriculumTemplateHeadings"/>
        <w:pBdr>
          <w:bottom w:val="single" w:sz="12" w:space="1" w:color="auto"/>
        </w:pBdr>
        <w:rPr>
          <w:rFonts w:ascii="Times New Roman" w:hAnsi="Times New Roman"/>
          <w:caps/>
        </w:rPr>
      </w:pPr>
      <w:bookmarkStart w:id="3" w:name="_Toc102648653"/>
      <w:r w:rsidRPr="00C83FE4">
        <w:rPr>
          <w:rFonts w:ascii="Times New Roman" w:hAnsi="Times New Roman"/>
        </w:rPr>
        <w:lastRenderedPageBreak/>
        <w:t>Acknowledgments</w:t>
      </w:r>
      <w:bookmarkEnd w:id="1"/>
      <w:bookmarkEnd w:id="2"/>
      <w:bookmarkEnd w:id="3"/>
    </w:p>
    <w:p w14:paraId="082D4228" w14:textId="77777777" w:rsidR="00C7458B" w:rsidRPr="00622B0E" w:rsidRDefault="00C7458B" w:rsidP="00B22323">
      <w:pPr>
        <w:spacing w:line="240" w:lineRule="auto"/>
        <w:rPr>
          <w:color w:val="000000" w:themeColor="text1"/>
          <w:spacing w:val="30"/>
          <w:sz w:val="20"/>
          <w:szCs w:val="20"/>
        </w:rPr>
      </w:pPr>
    </w:p>
    <w:p w14:paraId="34AD98AE" w14:textId="2E9564A0" w:rsidR="00E807F5" w:rsidRPr="008B300A" w:rsidRDefault="00C7458B" w:rsidP="00E807F5">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 xml:space="preserve">The </w:t>
      </w:r>
      <w:r w:rsidR="002120FC">
        <w:rPr>
          <w:rFonts w:ascii="Times New Roman" w:hAnsi="Times New Roman"/>
          <w:sz w:val="24"/>
          <w:szCs w:val="24"/>
        </w:rPr>
        <w:t>P</w:t>
      </w:r>
      <w:r w:rsidR="00983B19">
        <w:rPr>
          <w:rFonts w:ascii="Times New Roman" w:hAnsi="Times New Roman"/>
          <w:sz w:val="24"/>
          <w:szCs w:val="24"/>
        </w:rPr>
        <w:t xml:space="preserve">ersonal </w:t>
      </w:r>
      <w:r w:rsidR="002120FC">
        <w:rPr>
          <w:rFonts w:ascii="Times New Roman" w:hAnsi="Times New Roman"/>
          <w:sz w:val="24"/>
          <w:szCs w:val="24"/>
        </w:rPr>
        <w:t>F</w:t>
      </w:r>
      <w:r w:rsidR="00983B19">
        <w:rPr>
          <w:rFonts w:ascii="Times New Roman" w:hAnsi="Times New Roman"/>
          <w:sz w:val="24"/>
          <w:szCs w:val="24"/>
        </w:rPr>
        <w:t xml:space="preserve">inance </w:t>
      </w:r>
      <w:r w:rsidR="00E807F5">
        <w:rPr>
          <w:rFonts w:ascii="Times New Roman" w:hAnsi="Times New Roman"/>
          <w:sz w:val="24"/>
          <w:szCs w:val="24"/>
        </w:rPr>
        <w:t>curriculum</w:t>
      </w:r>
      <w:r w:rsidR="00E807F5" w:rsidRPr="008B300A">
        <w:rPr>
          <w:rFonts w:ascii="Times New Roman" w:hAnsi="Times New Roman"/>
          <w:sz w:val="24"/>
          <w:szCs w:val="24"/>
        </w:rPr>
        <w:t xml:space="preserve"> was presented to the Mississippi State Board of Education on </w:t>
      </w:r>
      <w:r w:rsidR="00E807F5">
        <w:rPr>
          <w:rFonts w:ascii="Times New Roman" w:hAnsi="Times New Roman"/>
          <w:sz w:val="24"/>
          <w:szCs w:val="24"/>
        </w:rPr>
        <w:t>February 17, 2022</w:t>
      </w:r>
      <w:r w:rsidR="00E807F5" w:rsidRPr="008B300A">
        <w:rPr>
          <w:rFonts w:ascii="Times New Roman" w:hAnsi="Times New Roman"/>
          <w:sz w:val="24"/>
          <w:szCs w:val="24"/>
        </w:rPr>
        <w:t xml:space="preserve">. </w:t>
      </w:r>
      <w:bookmarkStart w:id="4" w:name="_Hlk8106741"/>
      <w:r w:rsidR="00E807F5" w:rsidRPr="008B300A">
        <w:rPr>
          <w:rFonts w:ascii="Times New Roman" w:hAnsi="Times New Roman"/>
          <w:sz w:val="24"/>
          <w:szCs w:val="24"/>
        </w:rPr>
        <w:t>The following persons were serving on the state board at the time:</w:t>
      </w:r>
    </w:p>
    <w:p w14:paraId="02C72175" w14:textId="77777777" w:rsidR="00E807F5" w:rsidRPr="008B300A" w:rsidRDefault="00E807F5" w:rsidP="00E807F5">
      <w:pPr>
        <w:pStyle w:val="AddressLine-Item"/>
        <w:tabs>
          <w:tab w:val="left" w:pos="0"/>
        </w:tabs>
        <w:spacing w:after="0" w:line="240" w:lineRule="auto"/>
        <w:ind w:left="0"/>
        <w:rPr>
          <w:rFonts w:ascii="Times New Roman" w:hAnsi="Times New Roman"/>
          <w:sz w:val="24"/>
          <w:szCs w:val="24"/>
        </w:rPr>
      </w:pPr>
    </w:p>
    <w:p w14:paraId="2C5B3B9B" w14:textId="77777777" w:rsidR="00E807F5" w:rsidRPr="00F5362F" w:rsidRDefault="00E807F5" w:rsidP="00E807F5">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Dr. Carey M. Wright, state superintendent of education</w:t>
      </w:r>
      <w:r w:rsidRPr="00F5362F">
        <w:rPr>
          <w:rFonts w:ascii="Times New Roman" w:hAnsi="Times New Roman"/>
          <w:sz w:val="24"/>
          <w:szCs w:val="24"/>
        </w:rPr>
        <w:br/>
        <w:t>Ms. Rosemary G. Aultman, chair</w:t>
      </w:r>
    </w:p>
    <w:p w14:paraId="430A6255" w14:textId="77777777" w:rsidR="00E807F5" w:rsidRPr="00F5362F" w:rsidRDefault="00E807F5" w:rsidP="00E807F5">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Mr. Glen East, vice-chair</w:t>
      </w:r>
      <w:r w:rsidRPr="00F5362F">
        <w:rPr>
          <w:rFonts w:ascii="Times New Roman" w:hAnsi="Times New Roman"/>
          <w:sz w:val="24"/>
          <w:szCs w:val="24"/>
        </w:rPr>
        <w:br/>
        <w:t>Dr. Karen Elam</w:t>
      </w:r>
      <w:r w:rsidRPr="00F5362F">
        <w:rPr>
          <w:rFonts w:ascii="Times New Roman" w:hAnsi="Times New Roman"/>
          <w:sz w:val="24"/>
          <w:szCs w:val="24"/>
        </w:rPr>
        <w:br/>
        <w:t>Dr. Angela Bass</w:t>
      </w:r>
    </w:p>
    <w:p w14:paraId="006B2A21" w14:textId="77777777" w:rsidR="00E807F5" w:rsidRPr="00F5362F" w:rsidRDefault="00E807F5" w:rsidP="00E807F5">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Dr. Ronnie McGehee</w:t>
      </w:r>
    </w:p>
    <w:p w14:paraId="2A3BDFE6" w14:textId="77777777" w:rsidR="00E807F5" w:rsidRPr="00F5362F" w:rsidRDefault="00E807F5" w:rsidP="00E807F5">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Dr. Wendi Barrett</w:t>
      </w:r>
    </w:p>
    <w:p w14:paraId="56093EF7" w14:textId="77777777" w:rsidR="00E807F5" w:rsidRPr="00F5362F" w:rsidRDefault="00E807F5" w:rsidP="00E807F5">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Mr. Matt Miller</w:t>
      </w:r>
    </w:p>
    <w:p w14:paraId="3BC168DA" w14:textId="77777777" w:rsidR="00E807F5" w:rsidRPr="00F5362F" w:rsidRDefault="00E807F5" w:rsidP="00E807F5">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Mrs. Mary Werner</w:t>
      </w:r>
    </w:p>
    <w:p w14:paraId="05E0508F" w14:textId="77777777" w:rsidR="00E807F5" w:rsidRPr="008B300A" w:rsidRDefault="00E807F5" w:rsidP="00E807F5">
      <w:pPr>
        <w:pStyle w:val="AddressLine-Item"/>
        <w:tabs>
          <w:tab w:val="left" w:pos="0"/>
        </w:tabs>
        <w:spacing w:after="0" w:line="240" w:lineRule="auto"/>
        <w:ind w:left="720"/>
        <w:rPr>
          <w:rFonts w:ascii="Times New Roman" w:hAnsi="Times New Roman"/>
          <w:sz w:val="24"/>
          <w:szCs w:val="24"/>
        </w:rPr>
      </w:pPr>
      <w:r w:rsidRPr="00F5362F">
        <w:rPr>
          <w:rFonts w:ascii="Times New Roman" w:hAnsi="Times New Roman"/>
          <w:sz w:val="24"/>
          <w:szCs w:val="24"/>
        </w:rPr>
        <w:t>Mr. Bill Jacobs</w:t>
      </w:r>
      <w:r w:rsidRPr="00F5362F">
        <w:rPr>
          <w:rFonts w:ascii="Times New Roman" w:hAnsi="Times New Roman"/>
          <w:sz w:val="24"/>
          <w:szCs w:val="24"/>
        </w:rPr>
        <w:br/>
        <w:t>Ms. Amy Zhang</w:t>
      </w:r>
      <w:r w:rsidRPr="00F5362F">
        <w:rPr>
          <w:rFonts w:ascii="Times New Roman" w:hAnsi="Times New Roman"/>
          <w:sz w:val="24"/>
          <w:szCs w:val="24"/>
        </w:rPr>
        <w:br/>
        <w:t xml:space="preserve">Ms. Micah Hill </w:t>
      </w:r>
    </w:p>
    <w:bookmarkEnd w:id="4"/>
    <w:p w14:paraId="7B6BF150" w14:textId="097F3DDE" w:rsidR="00C7458B" w:rsidRDefault="00C7458B" w:rsidP="00E807F5">
      <w:pPr>
        <w:pStyle w:val="AddressLine-Item"/>
        <w:tabs>
          <w:tab w:val="left" w:pos="0"/>
        </w:tabs>
        <w:spacing w:after="0" w:line="240" w:lineRule="auto"/>
        <w:ind w:left="0"/>
        <w:rPr>
          <w:rFonts w:ascii="Times New Roman" w:hAnsi="Times New Roman"/>
          <w:sz w:val="24"/>
          <w:szCs w:val="24"/>
        </w:rPr>
      </w:pPr>
    </w:p>
    <w:p w14:paraId="77158996" w14:textId="7F1EDBBC" w:rsidR="00C7458B" w:rsidRDefault="00C7458B" w:rsidP="00B22323">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The following M</w:t>
      </w:r>
      <w:r w:rsidR="00A73C95">
        <w:rPr>
          <w:rFonts w:ascii="Times New Roman" w:hAnsi="Times New Roman"/>
          <w:sz w:val="24"/>
          <w:szCs w:val="24"/>
        </w:rPr>
        <w:t>ississippi Department of Education (MDE)</w:t>
      </w:r>
      <w:r w:rsidRPr="00C7458B">
        <w:rPr>
          <w:rFonts w:ascii="Times New Roman" w:hAnsi="Times New Roman"/>
          <w:sz w:val="24"/>
          <w:szCs w:val="24"/>
        </w:rPr>
        <w:t xml:space="preserve"> and RCU managers and specialists assisted in the development of the </w:t>
      </w:r>
      <w:r w:rsidR="002120FC">
        <w:rPr>
          <w:rFonts w:ascii="Times New Roman" w:hAnsi="Times New Roman"/>
          <w:sz w:val="24"/>
          <w:szCs w:val="24"/>
        </w:rPr>
        <w:t>P</w:t>
      </w:r>
      <w:r w:rsidR="00983B19">
        <w:rPr>
          <w:rFonts w:ascii="Times New Roman" w:hAnsi="Times New Roman"/>
          <w:sz w:val="24"/>
          <w:szCs w:val="24"/>
        </w:rPr>
        <w:t xml:space="preserve">ersonal </w:t>
      </w:r>
      <w:r w:rsidR="002120FC">
        <w:rPr>
          <w:rFonts w:ascii="Times New Roman" w:hAnsi="Times New Roman"/>
          <w:sz w:val="24"/>
          <w:szCs w:val="24"/>
        </w:rPr>
        <w:t>F</w:t>
      </w:r>
      <w:r w:rsidR="00983B19">
        <w:rPr>
          <w:rFonts w:ascii="Times New Roman" w:hAnsi="Times New Roman"/>
          <w:sz w:val="24"/>
          <w:szCs w:val="24"/>
        </w:rPr>
        <w:t>inance curriculum</w:t>
      </w:r>
      <w:r w:rsidRPr="00C7458B">
        <w:rPr>
          <w:rFonts w:ascii="Times New Roman" w:hAnsi="Times New Roman"/>
          <w:sz w:val="24"/>
          <w:szCs w:val="24"/>
        </w:rPr>
        <w:t>:</w:t>
      </w:r>
    </w:p>
    <w:p w14:paraId="104C45B1" w14:textId="77777777" w:rsidR="00C7458B" w:rsidRDefault="00C7458B" w:rsidP="00B22323">
      <w:pPr>
        <w:pStyle w:val="AddressLine-Item"/>
        <w:tabs>
          <w:tab w:val="left" w:pos="0"/>
        </w:tabs>
        <w:spacing w:after="0" w:line="240" w:lineRule="auto"/>
        <w:ind w:left="0"/>
        <w:rPr>
          <w:rFonts w:ascii="Times New Roman" w:hAnsi="Times New Roman"/>
          <w:sz w:val="24"/>
          <w:szCs w:val="24"/>
        </w:rPr>
      </w:pPr>
    </w:p>
    <w:p w14:paraId="642BEB49" w14:textId="0768E6B6" w:rsidR="00036A1C" w:rsidRDefault="00036A1C" w:rsidP="00036A1C">
      <w:pPr>
        <w:pStyle w:val="AddressLine-Item"/>
        <w:tabs>
          <w:tab w:val="left" w:pos="0"/>
        </w:tabs>
        <w:spacing w:after="0" w:line="240" w:lineRule="auto"/>
        <w:ind w:left="720"/>
        <w:rPr>
          <w:rFonts w:ascii="Times New Roman" w:hAnsi="Times New Roman"/>
          <w:sz w:val="24"/>
          <w:szCs w:val="24"/>
        </w:rPr>
      </w:pPr>
      <w:r w:rsidRPr="00036A1C">
        <w:rPr>
          <w:rFonts w:ascii="Times New Roman" w:hAnsi="Times New Roman"/>
          <w:sz w:val="24"/>
          <w:szCs w:val="24"/>
        </w:rPr>
        <w:t xml:space="preserve">Wendy Clemons, </w:t>
      </w:r>
      <w:r w:rsidR="0077340D">
        <w:rPr>
          <w:rFonts w:ascii="Times New Roman" w:hAnsi="Times New Roman"/>
          <w:sz w:val="24"/>
          <w:szCs w:val="24"/>
        </w:rPr>
        <w:t xml:space="preserve">the </w:t>
      </w:r>
      <w:r w:rsidRPr="00036A1C">
        <w:rPr>
          <w:rFonts w:ascii="Times New Roman" w:hAnsi="Times New Roman"/>
          <w:sz w:val="24"/>
          <w:szCs w:val="24"/>
        </w:rPr>
        <w:t xml:space="preserve">executive director </w:t>
      </w:r>
      <w:r w:rsidR="0077340D">
        <w:rPr>
          <w:rFonts w:ascii="Times New Roman" w:hAnsi="Times New Roman"/>
          <w:sz w:val="24"/>
          <w:szCs w:val="24"/>
        </w:rPr>
        <w:t>of</w:t>
      </w:r>
      <w:r w:rsidRPr="00036A1C">
        <w:rPr>
          <w:rFonts w:ascii="Times New Roman" w:hAnsi="Times New Roman"/>
          <w:sz w:val="24"/>
          <w:szCs w:val="24"/>
        </w:rPr>
        <w:t xml:space="preserve"> the </w:t>
      </w:r>
      <w:r w:rsidR="0077340D">
        <w:rPr>
          <w:rFonts w:ascii="Times New Roman" w:hAnsi="Times New Roman"/>
          <w:sz w:val="24"/>
          <w:szCs w:val="24"/>
        </w:rPr>
        <w:t xml:space="preserve">MDE </w:t>
      </w:r>
      <w:r w:rsidRPr="00036A1C">
        <w:rPr>
          <w:rFonts w:ascii="Times New Roman" w:hAnsi="Times New Roman"/>
          <w:sz w:val="24"/>
          <w:szCs w:val="24"/>
        </w:rPr>
        <w:t>Office of Secondary Education</w:t>
      </w:r>
      <w:r w:rsidR="00740975">
        <w:rPr>
          <w:rFonts w:ascii="Times New Roman" w:hAnsi="Times New Roman"/>
          <w:sz w:val="24"/>
          <w:szCs w:val="24"/>
        </w:rPr>
        <w:t xml:space="preserve"> and Professional Development</w:t>
      </w:r>
      <w:r w:rsidR="0077340D">
        <w:rPr>
          <w:rFonts w:ascii="Times New Roman" w:hAnsi="Times New Roman"/>
          <w:sz w:val="24"/>
          <w:szCs w:val="24"/>
        </w:rPr>
        <w:t>,</w:t>
      </w:r>
      <w:r w:rsidRPr="00036A1C">
        <w:rPr>
          <w:rFonts w:ascii="Times New Roman" w:hAnsi="Times New Roman"/>
          <w:sz w:val="24"/>
          <w:szCs w:val="24"/>
        </w:rPr>
        <w:t xml:space="preserve"> supported the RCU and teachers throughout the development of the framework and supporting materials.</w:t>
      </w:r>
    </w:p>
    <w:p w14:paraId="6F31F1E9" w14:textId="77777777" w:rsidR="009E18ED" w:rsidRPr="00036A1C" w:rsidRDefault="009E18ED" w:rsidP="00036A1C">
      <w:pPr>
        <w:pStyle w:val="AddressLine-Item"/>
        <w:tabs>
          <w:tab w:val="left" w:pos="0"/>
        </w:tabs>
        <w:spacing w:after="0" w:line="240" w:lineRule="auto"/>
        <w:ind w:left="720"/>
        <w:rPr>
          <w:rFonts w:ascii="Times New Roman" w:hAnsi="Times New Roman"/>
          <w:sz w:val="24"/>
          <w:szCs w:val="24"/>
        </w:rPr>
      </w:pPr>
    </w:p>
    <w:p w14:paraId="1069C024" w14:textId="14A20589" w:rsidR="009E18ED" w:rsidRDefault="00036A1C" w:rsidP="009C4580">
      <w:pPr>
        <w:pStyle w:val="AddressLine-Item"/>
        <w:tabs>
          <w:tab w:val="left" w:pos="0"/>
        </w:tabs>
        <w:spacing w:after="0" w:line="240" w:lineRule="auto"/>
        <w:ind w:left="720"/>
        <w:rPr>
          <w:rFonts w:ascii="Times New Roman" w:hAnsi="Times New Roman"/>
          <w:sz w:val="24"/>
          <w:szCs w:val="24"/>
        </w:rPr>
      </w:pPr>
      <w:r w:rsidRPr="00036A1C">
        <w:rPr>
          <w:rFonts w:ascii="Times New Roman" w:hAnsi="Times New Roman"/>
          <w:sz w:val="24"/>
          <w:szCs w:val="24"/>
        </w:rPr>
        <w:t xml:space="preserve">Dr. Aimee Brown, </w:t>
      </w:r>
      <w:r w:rsidR="0077340D">
        <w:rPr>
          <w:rFonts w:ascii="Times New Roman" w:hAnsi="Times New Roman"/>
          <w:sz w:val="24"/>
          <w:szCs w:val="24"/>
        </w:rPr>
        <w:t xml:space="preserve">the </w:t>
      </w:r>
      <w:r w:rsidRPr="00036A1C">
        <w:rPr>
          <w:rFonts w:ascii="Times New Roman" w:hAnsi="Times New Roman"/>
          <w:sz w:val="24"/>
          <w:szCs w:val="24"/>
        </w:rPr>
        <w:t xml:space="preserve">state director </w:t>
      </w:r>
      <w:r w:rsidR="0077340D">
        <w:rPr>
          <w:rFonts w:ascii="Times New Roman" w:hAnsi="Times New Roman"/>
          <w:sz w:val="24"/>
          <w:szCs w:val="24"/>
        </w:rPr>
        <w:t>of</w:t>
      </w:r>
      <w:r w:rsidRPr="00036A1C">
        <w:rPr>
          <w:rFonts w:ascii="Times New Roman" w:hAnsi="Times New Roman"/>
          <w:sz w:val="24"/>
          <w:szCs w:val="24"/>
        </w:rPr>
        <w:t xml:space="preserve"> </w:t>
      </w:r>
      <w:r w:rsidR="0077340D">
        <w:rPr>
          <w:rFonts w:ascii="Times New Roman" w:hAnsi="Times New Roman"/>
          <w:sz w:val="24"/>
          <w:szCs w:val="24"/>
        </w:rPr>
        <w:t xml:space="preserve">the MDE Office of </w:t>
      </w:r>
      <w:r w:rsidRPr="00036A1C">
        <w:rPr>
          <w:rFonts w:ascii="Times New Roman" w:hAnsi="Times New Roman"/>
          <w:sz w:val="24"/>
          <w:szCs w:val="24"/>
        </w:rPr>
        <w:t>Career and Technical Education (CTE)</w:t>
      </w:r>
      <w:r w:rsidR="0077340D">
        <w:rPr>
          <w:rFonts w:ascii="Times New Roman" w:hAnsi="Times New Roman"/>
          <w:sz w:val="24"/>
          <w:szCs w:val="24"/>
        </w:rPr>
        <w:t xml:space="preserve">, </w:t>
      </w:r>
      <w:r w:rsidRPr="00036A1C">
        <w:rPr>
          <w:rFonts w:ascii="Times New Roman" w:hAnsi="Times New Roman"/>
          <w:sz w:val="24"/>
          <w:szCs w:val="24"/>
        </w:rPr>
        <w:t>supported the RCU and teachers throughout the development of the framework and supporting materials.</w:t>
      </w:r>
      <w:r w:rsidR="00A8463F">
        <w:rPr>
          <w:rFonts w:ascii="Times New Roman" w:hAnsi="Times New Roman"/>
          <w:sz w:val="24"/>
          <w:szCs w:val="24"/>
        </w:rPr>
        <w:br/>
      </w:r>
    </w:p>
    <w:p w14:paraId="65622FE4" w14:textId="05FD910B" w:rsidR="00C7458B" w:rsidRPr="00C7458B" w:rsidRDefault="00597C85" w:rsidP="009C4580">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Angie Davis</w:t>
      </w:r>
      <w:r w:rsidR="00C7458B" w:rsidRPr="00C7458B">
        <w:rPr>
          <w:rFonts w:ascii="Times New Roman" w:hAnsi="Times New Roman"/>
          <w:sz w:val="24"/>
          <w:szCs w:val="24"/>
        </w:rPr>
        <w:t xml:space="preserve">, </w:t>
      </w:r>
      <w:r w:rsidR="0077340D">
        <w:rPr>
          <w:rFonts w:ascii="Times New Roman" w:hAnsi="Times New Roman"/>
          <w:sz w:val="24"/>
          <w:szCs w:val="24"/>
        </w:rPr>
        <w:t>a</w:t>
      </w:r>
      <w:r w:rsidR="00355314">
        <w:rPr>
          <w:rFonts w:ascii="Times New Roman" w:hAnsi="Times New Roman"/>
          <w:sz w:val="24"/>
          <w:szCs w:val="24"/>
        </w:rPr>
        <w:t xml:space="preserve"> </w:t>
      </w:r>
      <w:r w:rsidR="00896515">
        <w:rPr>
          <w:rFonts w:ascii="Times New Roman" w:hAnsi="Times New Roman"/>
          <w:sz w:val="24"/>
          <w:szCs w:val="24"/>
        </w:rPr>
        <w:t xml:space="preserve">project manager </w:t>
      </w:r>
      <w:r w:rsidR="0077340D" w:rsidRPr="004F38CD">
        <w:rPr>
          <w:rFonts w:ascii="Times New Roman" w:hAnsi="Times New Roman"/>
          <w:sz w:val="24"/>
          <w:szCs w:val="24"/>
        </w:rPr>
        <w:t>with</w:t>
      </w:r>
      <w:r w:rsidR="00C7458B" w:rsidRPr="004F38CD">
        <w:rPr>
          <w:rFonts w:ascii="Times New Roman" w:hAnsi="Times New Roman"/>
          <w:sz w:val="24"/>
          <w:szCs w:val="24"/>
        </w:rPr>
        <w:t xml:space="preserve"> the RCU</w:t>
      </w:r>
      <w:r w:rsidR="00C7458B" w:rsidRPr="00C7458B">
        <w:rPr>
          <w:rFonts w:ascii="Times New Roman" w:hAnsi="Times New Roman"/>
          <w:sz w:val="24"/>
          <w:szCs w:val="24"/>
        </w:rPr>
        <w:t>, researched and coauthored this framework.</w:t>
      </w:r>
      <w:r w:rsidR="00C7458B" w:rsidRPr="00C7458B">
        <w:rPr>
          <w:rFonts w:ascii="Times New Roman" w:hAnsi="Times New Roman"/>
          <w:color w:val="000000" w:themeColor="text1"/>
          <w:sz w:val="24"/>
          <w:szCs w:val="24"/>
        </w:rPr>
        <w:t xml:space="preserve"> </w:t>
      </w:r>
      <w:hyperlink r:id="rId9" w:history="1">
        <w:r w:rsidR="00595B79" w:rsidRPr="00CD77FC">
          <w:rPr>
            <w:rStyle w:val="Hyperlink"/>
            <w:rFonts w:ascii="Times New Roman" w:hAnsi="Times New Roman"/>
            <w:sz w:val="24"/>
            <w:szCs w:val="24"/>
          </w:rPr>
          <w:t>helpdesk@rcu.msstate.edu</w:t>
        </w:r>
      </w:hyperlink>
      <w:r w:rsidR="00C7458B" w:rsidRPr="00C7458B">
        <w:rPr>
          <w:rFonts w:ascii="Times New Roman" w:hAnsi="Times New Roman"/>
          <w:color w:val="000000" w:themeColor="text1"/>
          <w:sz w:val="24"/>
          <w:szCs w:val="24"/>
        </w:rPr>
        <w:t xml:space="preserve"> </w:t>
      </w:r>
      <w:r w:rsidR="00A8463F">
        <w:rPr>
          <w:rFonts w:ascii="Times New Roman" w:hAnsi="Times New Roman"/>
          <w:sz w:val="24"/>
          <w:szCs w:val="24"/>
        </w:rPr>
        <w:br/>
      </w:r>
    </w:p>
    <w:p w14:paraId="02D41F04" w14:textId="1146F975" w:rsidR="00C7458B" w:rsidRPr="00C7458B" w:rsidRDefault="0077340D" w:rsidP="00B22323">
      <w:pPr>
        <w:spacing w:line="240" w:lineRule="auto"/>
        <w:rPr>
          <w:rFonts w:ascii="Times New Roman" w:hAnsi="Times New Roman" w:cs="Times New Roman"/>
          <w:sz w:val="24"/>
          <w:szCs w:val="24"/>
        </w:rPr>
      </w:pPr>
      <w:r>
        <w:rPr>
          <w:rFonts w:ascii="Times New Roman" w:hAnsi="Times New Roman" w:cs="Times New Roman"/>
          <w:sz w:val="24"/>
          <w:szCs w:val="24"/>
        </w:rPr>
        <w:t xml:space="preserve">Special </w:t>
      </w:r>
      <w:r w:rsidR="00C7458B" w:rsidRPr="00C7458B">
        <w:rPr>
          <w:rFonts w:ascii="Times New Roman" w:hAnsi="Times New Roman" w:cs="Times New Roman"/>
          <w:sz w:val="24"/>
          <w:szCs w:val="24"/>
        </w:rPr>
        <w:t xml:space="preserve">thanks are extended to the </w:t>
      </w:r>
      <w:r w:rsidR="00A75DB0">
        <w:rPr>
          <w:rFonts w:ascii="Times New Roman" w:hAnsi="Times New Roman" w:cs="Times New Roman"/>
          <w:sz w:val="24"/>
          <w:szCs w:val="24"/>
        </w:rPr>
        <w:t>educators</w:t>
      </w:r>
      <w:r w:rsidR="00C7458B" w:rsidRPr="00C7458B">
        <w:rPr>
          <w:rFonts w:ascii="Times New Roman" w:hAnsi="Times New Roman" w:cs="Times New Roman"/>
          <w:sz w:val="24"/>
          <w:szCs w:val="24"/>
        </w:rPr>
        <w:t xml:space="preserve"> who contributed teaching and assessment materials that are included in the framework and supporting materials:</w:t>
      </w:r>
    </w:p>
    <w:p w14:paraId="6B2FA756" w14:textId="77777777" w:rsidR="00597C85" w:rsidRDefault="00597C85" w:rsidP="00597C85">
      <w:pPr>
        <w:spacing w:after="0" w:line="240" w:lineRule="auto"/>
        <w:ind w:left="720"/>
        <w:rPr>
          <w:rFonts w:ascii="Times New Roman" w:hAnsi="Times New Roman" w:cs="Times New Roman"/>
          <w:sz w:val="24"/>
          <w:szCs w:val="24"/>
        </w:rPr>
      </w:pPr>
      <w:r w:rsidRPr="00E34C07">
        <w:rPr>
          <w:rFonts w:ascii="Times New Roman" w:hAnsi="Times New Roman" w:cs="Times New Roman"/>
          <w:sz w:val="24"/>
          <w:szCs w:val="24"/>
        </w:rPr>
        <w:t>Jessica Beaird, Starkville High School, Starkville</w:t>
      </w:r>
      <w:r w:rsidRPr="00E34C07">
        <w:rPr>
          <w:rFonts w:ascii="Times New Roman" w:hAnsi="Times New Roman" w:cs="Times New Roman"/>
          <w:sz w:val="24"/>
          <w:szCs w:val="24"/>
        </w:rPr>
        <w:br/>
      </w:r>
      <w:r>
        <w:rPr>
          <w:rFonts w:ascii="Times New Roman" w:hAnsi="Times New Roman" w:cs="Times New Roman"/>
          <w:sz w:val="24"/>
          <w:szCs w:val="24"/>
        </w:rPr>
        <w:t>Octavia Chambers, Lanier High School, Jackson</w:t>
      </w:r>
      <w:r w:rsidRPr="00E34C07">
        <w:rPr>
          <w:rFonts w:ascii="Times New Roman" w:hAnsi="Times New Roman" w:cs="Times New Roman"/>
          <w:sz w:val="24"/>
          <w:szCs w:val="24"/>
        </w:rPr>
        <w:br/>
      </w:r>
      <w:r>
        <w:rPr>
          <w:rFonts w:ascii="Times New Roman" w:hAnsi="Times New Roman" w:cs="Times New Roman"/>
          <w:sz w:val="24"/>
          <w:szCs w:val="24"/>
        </w:rPr>
        <w:t>Tina Craft, Richland High School, Richland</w:t>
      </w:r>
      <w:r w:rsidRPr="00E34C07">
        <w:rPr>
          <w:rFonts w:ascii="Times New Roman" w:hAnsi="Times New Roman" w:cs="Times New Roman"/>
          <w:sz w:val="24"/>
          <w:szCs w:val="24"/>
        </w:rPr>
        <w:br/>
      </w:r>
      <w:r>
        <w:rPr>
          <w:rFonts w:ascii="Times New Roman" w:hAnsi="Times New Roman" w:cs="Times New Roman"/>
          <w:sz w:val="24"/>
          <w:szCs w:val="24"/>
        </w:rPr>
        <w:t>Elaine Dean, Hattiesburg High School, Hattiesburg</w:t>
      </w:r>
    </w:p>
    <w:p w14:paraId="1E336E3A" w14:textId="77777777" w:rsidR="00597C85" w:rsidRDefault="00597C85" w:rsidP="00597C8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Amy Dotson, Tishomingo County High School, Iuka</w:t>
      </w:r>
    </w:p>
    <w:p w14:paraId="361874C6" w14:textId="77777777" w:rsidR="00597C85" w:rsidRDefault="00597C85" w:rsidP="00597C8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Julia Foster, Amory High School, Amory</w:t>
      </w:r>
    </w:p>
    <w:p w14:paraId="63449144" w14:textId="3F715316" w:rsidR="00597C85" w:rsidRDefault="00597C85" w:rsidP="00597C8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Dr</w:t>
      </w:r>
      <w:r w:rsidR="00737C3E">
        <w:rPr>
          <w:rFonts w:ascii="Times New Roman" w:hAnsi="Times New Roman" w:cs="Times New Roman"/>
          <w:sz w:val="24"/>
          <w:szCs w:val="24"/>
        </w:rPr>
        <w:t>è</w:t>
      </w:r>
      <w:r w:rsidR="00293F46">
        <w:rPr>
          <w:rFonts w:ascii="Times New Roman" w:hAnsi="Times New Roman" w:cs="Times New Roman"/>
          <w:sz w:val="24"/>
          <w:szCs w:val="24"/>
        </w:rPr>
        <w:t xml:space="preserve"> H</w:t>
      </w:r>
      <w:r>
        <w:rPr>
          <w:rFonts w:ascii="Times New Roman" w:hAnsi="Times New Roman" w:cs="Times New Roman"/>
          <w:sz w:val="24"/>
          <w:szCs w:val="24"/>
        </w:rPr>
        <w:t>elms, Florence High School, Florence</w:t>
      </w:r>
    </w:p>
    <w:p w14:paraId="5885C687" w14:textId="77777777" w:rsidR="00597C85" w:rsidRDefault="00597C85" w:rsidP="00597C8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Katerina Krauss, Tupelo High School, Tupelo</w:t>
      </w:r>
    </w:p>
    <w:p w14:paraId="1F1E074E" w14:textId="77777777" w:rsidR="00597C85" w:rsidRDefault="00597C85" w:rsidP="00597C8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Justin Loden, Tupelo High School, Tupelo</w:t>
      </w:r>
    </w:p>
    <w:p w14:paraId="5E0B0224" w14:textId="37F777F2" w:rsidR="00597C85" w:rsidRDefault="00597C85" w:rsidP="00597C8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Adri</w:t>
      </w:r>
      <w:r w:rsidR="002F71E5">
        <w:rPr>
          <w:rFonts w:ascii="Times New Roman" w:hAnsi="Times New Roman" w:cs="Times New Roman"/>
          <w:sz w:val="24"/>
          <w:szCs w:val="24"/>
        </w:rPr>
        <w:t>a</w:t>
      </w:r>
      <w:r>
        <w:rPr>
          <w:rFonts w:ascii="Times New Roman" w:hAnsi="Times New Roman" w:cs="Times New Roman"/>
          <w:sz w:val="24"/>
          <w:szCs w:val="24"/>
        </w:rPr>
        <w:t>n Lynch, Belmont High School, Belmont</w:t>
      </w:r>
    </w:p>
    <w:p w14:paraId="675E11DE" w14:textId="77777777" w:rsidR="00597C85" w:rsidRDefault="00597C85" w:rsidP="00597C8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Kim McFarling, Saltillo High School, Saltillo</w:t>
      </w:r>
    </w:p>
    <w:p w14:paraId="1EE055FB" w14:textId="77777777" w:rsidR="00597C85" w:rsidRDefault="00597C85" w:rsidP="00597C8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Arlene Monk, Forest High School, Forest</w:t>
      </w:r>
    </w:p>
    <w:p w14:paraId="1F4F39FB" w14:textId="2CE508A7" w:rsidR="00597C85" w:rsidRDefault="00597C85" w:rsidP="00597C8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Colet Pierce, HW Byers</w:t>
      </w:r>
      <w:r w:rsidR="005257A3">
        <w:rPr>
          <w:rFonts w:ascii="Times New Roman" w:hAnsi="Times New Roman" w:cs="Times New Roman"/>
          <w:sz w:val="24"/>
          <w:szCs w:val="24"/>
        </w:rPr>
        <w:t xml:space="preserve"> High School</w:t>
      </w:r>
      <w:r>
        <w:rPr>
          <w:rFonts w:ascii="Times New Roman" w:hAnsi="Times New Roman" w:cs="Times New Roman"/>
          <w:sz w:val="24"/>
          <w:szCs w:val="24"/>
        </w:rPr>
        <w:t>, Holly Springs</w:t>
      </w:r>
    </w:p>
    <w:p w14:paraId="3D7003B6" w14:textId="77777777" w:rsidR="00597C85" w:rsidRDefault="00597C8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Lori Prather, Clinton High School, Clinton</w:t>
      </w:r>
    </w:p>
    <w:p w14:paraId="0D4B396F" w14:textId="77777777" w:rsidR="00597C85" w:rsidRDefault="00597C85">
      <w:pPr>
        <w:spacing w:after="0" w:line="240" w:lineRule="auto"/>
        <w:ind w:left="720"/>
        <w:rPr>
          <w:rFonts w:ascii="Times New Roman" w:hAnsi="Times New Roman" w:cs="Times New Roman"/>
          <w:sz w:val="24"/>
          <w:szCs w:val="24"/>
        </w:rPr>
      </w:pPr>
      <w:r w:rsidRPr="00F86947">
        <w:rPr>
          <w:rFonts w:ascii="Times New Roman" w:hAnsi="Times New Roman" w:cs="Times New Roman"/>
          <w:sz w:val="24"/>
          <w:szCs w:val="24"/>
        </w:rPr>
        <w:t>Roxanne Wright-Hall,</w:t>
      </w:r>
      <w:r>
        <w:rPr>
          <w:rFonts w:ascii="Times New Roman" w:hAnsi="Times New Roman" w:cs="Times New Roman"/>
          <w:sz w:val="24"/>
          <w:szCs w:val="24"/>
        </w:rPr>
        <w:t xml:space="preserve"> University of Mississippi High School, Oxford</w:t>
      </w:r>
    </w:p>
    <w:p w14:paraId="5523BBBB" w14:textId="77777777" w:rsidR="009E18ED" w:rsidRDefault="009E18ED" w:rsidP="00293F46">
      <w:pPr>
        <w:spacing w:after="0" w:line="240" w:lineRule="auto"/>
        <w:rPr>
          <w:rFonts w:ascii="Times New Roman" w:hAnsi="Times New Roman" w:cs="Times New Roman"/>
          <w:sz w:val="24"/>
          <w:szCs w:val="24"/>
        </w:rPr>
      </w:pPr>
    </w:p>
    <w:p w14:paraId="688F8B87" w14:textId="43FCD27C" w:rsidR="00F6356A" w:rsidRDefault="00C7458B" w:rsidP="00F6356A">
      <w:pPr>
        <w:spacing w:line="240" w:lineRule="auto"/>
        <w:rPr>
          <w:rFonts w:ascii="Times New Roman" w:hAnsi="Times New Roman" w:cs="Times New Roman"/>
          <w:sz w:val="24"/>
          <w:szCs w:val="24"/>
          <w:highlight w:val="yellow"/>
        </w:rPr>
      </w:pPr>
      <w:r w:rsidRPr="00C7458B">
        <w:rPr>
          <w:rFonts w:ascii="Times New Roman" w:hAnsi="Times New Roman" w:cs="Times New Roman"/>
          <w:sz w:val="24"/>
          <w:szCs w:val="24"/>
        </w:rPr>
        <w:t>Appreciation is expressed to the following professionals who provided guidance and insight throughout the development process:</w:t>
      </w:r>
    </w:p>
    <w:p w14:paraId="4BBF996B" w14:textId="0BBAC52D" w:rsidR="00E807F5" w:rsidRDefault="009C4580" w:rsidP="00597C8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Selena Swartzfager, </w:t>
      </w:r>
      <w:r w:rsidR="000C4E30">
        <w:rPr>
          <w:rFonts w:ascii="Times New Roman" w:hAnsi="Times New Roman" w:cs="Times New Roman"/>
          <w:sz w:val="24"/>
          <w:szCs w:val="24"/>
        </w:rPr>
        <w:t xml:space="preserve">the </w:t>
      </w:r>
      <w:r>
        <w:rPr>
          <w:rFonts w:ascii="Times New Roman" w:hAnsi="Times New Roman" w:cs="Times New Roman"/>
          <w:sz w:val="24"/>
          <w:szCs w:val="24"/>
        </w:rPr>
        <w:t xml:space="preserve">president </w:t>
      </w:r>
      <w:r w:rsidR="000C4E30">
        <w:rPr>
          <w:rFonts w:ascii="Times New Roman" w:hAnsi="Times New Roman" w:cs="Times New Roman"/>
          <w:sz w:val="24"/>
          <w:szCs w:val="24"/>
        </w:rPr>
        <w:t xml:space="preserve">of the </w:t>
      </w:r>
      <w:r>
        <w:rPr>
          <w:rFonts w:ascii="Times New Roman" w:hAnsi="Times New Roman" w:cs="Times New Roman"/>
          <w:sz w:val="24"/>
          <w:szCs w:val="24"/>
        </w:rPr>
        <w:t>Mississippi Council on Economic Education</w:t>
      </w:r>
      <w:r w:rsidRPr="00F6356A">
        <w:rPr>
          <w:rFonts w:ascii="Times New Roman" w:hAnsi="Times New Roman" w:cs="Times New Roman"/>
          <w:sz w:val="24"/>
          <w:szCs w:val="24"/>
        </w:rPr>
        <w:t xml:space="preserve"> </w:t>
      </w:r>
    </w:p>
    <w:p w14:paraId="4D0E61BC" w14:textId="77D89B02" w:rsidR="00597C85" w:rsidRDefault="00C7458B" w:rsidP="00597C85">
      <w:pPr>
        <w:spacing w:after="0" w:line="240" w:lineRule="auto"/>
        <w:ind w:left="720"/>
        <w:rPr>
          <w:rFonts w:ascii="Times New Roman" w:hAnsi="Times New Roman" w:cs="Times New Roman"/>
          <w:sz w:val="24"/>
          <w:szCs w:val="24"/>
        </w:rPr>
      </w:pPr>
      <w:r w:rsidRPr="00F6356A">
        <w:rPr>
          <w:rFonts w:ascii="Times New Roman" w:hAnsi="Times New Roman" w:cs="Times New Roman"/>
          <w:sz w:val="24"/>
          <w:szCs w:val="24"/>
        </w:rPr>
        <w:t xml:space="preserve">Betsey Smith, </w:t>
      </w:r>
      <w:r w:rsidR="000C4E30">
        <w:rPr>
          <w:rFonts w:ascii="Times New Roman" w:hAnsi="Times New Roman" w:cs="Times New Roman"/>
          <w:sz w:val="24"/>
          <w:szCs w:val="24"/>
        </w:rPr>
        <w:t xml:space="preserve">the </w:t>
      </w:r>
      <w:r w:rsidRPr="00F6356A">
        <w:rPr>
          <w:rFonts w:ascii="Times New Roman" w:hAnsi="Times New Roman" w:cs="Times New Roman"/>
          <w:sz w:val="24"/>
          <w:szCs w:val="24"/>
        </w:rPr>
        <w:t>director</w:t>
      </w:r>
      <w:r w:rsidR="00A0444B" w:rsidRPr="00F6356A">
        <w:rPr>
          <w:rFonts w:ascii="Times New Roman" w:hAnsi="Times New Roman" w:cs="Times New Roman"/>
          <w:sz w:val="24"/>
          <w:szCs w:val="24"/>
        </w:rPr>
        <w:t xml:space="preserve"> </w:t>
      </w:r>
      <w:r w:rsidR="0077340D" w:rsidRPr="00F6356A">
        <w:rPr>
          <w:rFonts w:ascii="Times New Roman" w:hAnsi="Times New Roman" w:cs="Times New Roman"/>
          <w:sz w:val="24"/>
          <w:szCs w:val="24"/>
        </w:rPr>
        <w:t>of</w:t>
      </w:r>
      <w:r w:rsidR="00A0444B" w:rsidRPr="00F6356A">
        <w:rPr>
          <w:rFonts w:ascii="Times New Roman" w:hAnsi="Times New Roman" w:cs="Times New Roman"/>
          <w:sz w:val="24"/>
          <w:szCs w:val="24"/>
        </w:rPr>
        <w:t xml:space="preserve"> the</w:t>
      </w:r>
      <w:r w:rsidR="002600FB" w:rsidRPr="00F6356A">
        <w:rPr>
          <w:rFonts w:ascii="Times New Roman" w:hAnsi="Times New Roman" w:cs="Times New Roman"/>
          <w:sz w:val="24"/>
          <w:szCs w:val="24"/>
        </w:rPr>
        <w:t xml:space="preserve"> </w:t>
      </w:r>
      <w:r w:rsidRPr="00F6356A">
        <w:rPr>
          <w:rFonts w:ascii="Times New Roman" w:hAnsi="Times New Roman" w:cs="Times New Roman"/>
          <w:sz w:val="24"/>
          <w:szCs w:val="24"/>
        </w:rPr>
        <w:t>RCU</w:t>
      </w:r>
      <w:r w:rsidRPr="00F6356A">
        <w:rPr>
          <w:rFonts w:ascii="Times New Roman" w:hAnsi="Times New Roman" w:cs="Times New Roman"/>
          <w:sz w:val="24"/>
          <w:szCs w:val="24"/>
        </w:rPr>
        <w:br/>
      </w:r>
      <w:r w:rsidR="003C73C4" w:rsidRPr="00F6356A">
        <w:rPr>
          <w:rFonts w:ascii="Times New Roman" w:hAnsi="Times New Roman" w:cs="Times New Roman"/>
          <w:sz w:val="24"/>
          <w:szCs w:val="24"/>
        </w:rPr>
        <w:t>Sam Watts</w:t>
      </w:r>
      <w:r w:rsidRPr="00F6356A">
        <w:rPr>
          <w:rFonts w:ascii="Times New Roman" w:hAnsi="Times New Roman" w:cs="Times New Roman"/>
          <w:sz w:val="24"/>
          <w:szCs w:val="24"/>
        </w:rPr>
        <w:t xml:space="preserve">, </w:t>
      </w:r>
      <w:r w:rsidR="000C4E30">
        <w:rPr>
          <w:rFonts w:ascii="Times New Roman" w:hAnsi="Times New Roman" w:cs="Times New Roman"/>
          <w:sz w:val="24"/>
          <w:szCs w:val="24"/>
        </w:rPr>
        <w:t xml:space="preserve">the </w:t>
      </w:r>
      <w:r w:rsidRPr="00F6356A">
        <w:rPr>
          <w:rFonts w:ascii="Times New Roman" w:hAnsi="Times New Roman" w:cs="Times New Roman"/>
          <w:sz w:val="24"/>
          <w:szCs w:val="24"/>
        </w:rPr>
        <w:t>curriculum manager</w:t>
      </w:r>
      <w:r w:rsidR="00A0444B" w:rsidRPr="00F6356A">
        <w:rPr>
          <w:rFonts w:ascii="Times New Roman" w:hAnsi="Times New Roman" w:cs="Times New Roman"/>
          <w:sz w:val="24"/>
          <w:szCs w:val="24"/>
        </w:rPr>
        <w:t xml:space="preserve"> for the</w:t>
      </w:r>
      <w:r w:rsidRPr="00F6356A">
        <w:rPr>
          <w:rFonts w:ascii="Times New Roman" w:hAnsi="Times New Roman" w:cs="Times New Roman"/>
          <w:sz w:val="24"/>
          <w:szCs w:val="24"/>
        </w:rPr>
        <w:t xml:space="preserve"> RCU</w:t>
      </w:r>
      <w:r w:rsidRPr="00F6356A">
        <w:rPr>
          <w:rFonts w:ascii="Times New Roman" w:hAnsi="Times New Roman" w:cs="Times New Roman"/>
          <w:sz w:val="24"/>
          <w:szCs w:val="24"/>
        </w:rPr>
        <w:br/>
      </w:r>
    </w:p>
    <w:p w14:paraId="24E658C4" w14:textId="3BC83B45" w:rsidR="00B57F6E" w:rsidRDefault="00B57F6E" w:rsidP="00F6356A">
      <w:pPr>
        <w:spacing w:line="240" w:lineRule="auto"/>
        <w:ind w:left="720"/>
        <w:rPr>
          <w:rFonts w:ascii="Times New Roman" w:hAnsi="Times New Roman" w:cs="Times New Roman"/>
          <w:sz w:val="24"/>
          <w:szCs w:val="24"/>
        </w:rPr>
      </w:pPr>
    </w:p>
    <w:p w14:paraId="7B25982B" w14:textId="2A12DF9E" w:rsidR="008D6B7D" w:rsidRDefault="008D6B7D" w:rsidP="00B22323">
      <w:pPr>
        <w:spacing w:line="240" w:lineRule="auto"/>
        <w:ind w:left="720"/>
        <w:rPr>
          <w:rFonts w:ascii="Times New Roman" w:hAnsi="Times New Roman" w:cs="Times New Roman"/>
          <w:sz w:val="24"/>
          <w:szCs w:val="24"/>
        </w:rPr>
      </w:pPr>
    </w:p>
    <w:p w14:paraId="3119685F" w14:textId="36C5D24A" w:rsidR="008D6B7D" w:rsidRDefault="008D6B7D" w:rsidP="00B22323">
      <w:pPr>
        <w:spacing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1E84062B" w14:textId="77777777" w:rsidR="008D6B7D" w:rsidRPr="002C662F" w:rsidRDefault="008D6B7D" w:rsidP="002C662F">
      <w:pPr>
        <w:pStyle w:val="2011CurriculumTemplateHeadings"/>
        <w:pBdr>
          <w:bottom w:val="single" w:sz="12" w:space="1" w:color="auto"/>
        </w:pBdr>
        <w:rPr>
          <w:rFonts w:ascii="Times New Roman" w:hAnsi="Times New Roman"/>
        </w:rPr>
      </w:pPr>
      <w:bookmarkStart w:id="5" w:name="_Toc12349528"/>
      <w:bookmarkStart w:id="6" w:name="_Toc102648654"/>
      <w:r w:rsidRPr="002C662F">
        <w:rPr>
          <w:rFonts w:ascii="Times New Roman" w:hAnsi="Times New Roman"/>
        </w:rPr>
        <w:lastRenderedPageBreak/>
        <w:t>Standards</w:t>
      </w:r>
      <w:bookmarkEnd w:id="5"/>
      <w:bookmarkEnd w:id="6"/>
    </w:p>
    <w:p w14:paraId="49ED702B" w14:textId="77777777" w:rsidR="008D6B7D" w:rsidRPr="008D6B7D" w:rsidRDefault="008D6B7D" w:rsidP="00B22323">
      <w:pPr>
        <w:spacing w:after="0" w:line="240" w:lineRule="auto"/>
        <w:rPr>
          <w:rFonts w:ascii="Times New Roman" w:eastAsia="Times New Roman" w:hAnsi="Times New Roman" w:cs="Times New Roman"/>
          <w:sz w:val="20"/>
          <w:szCs w:val="20"/>
        </w:rPr>
      </w:pPr>
    </w:p>
    <w:p w14:paraId="34F50594" w14:textId="39AF0AAC" w:rsidR="008D6B7D" w:rsidRPr="00CE3DEA" w:rsidRDefault="00E03412" w:rsidP="00B2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s</w:t>
      </w:r>
      <w:r w:rsidR="008D6B7D" w:rsidRPr="00CE3DEA">
        <w:rPr>
          <w:rFonts w:ascii="Times New Roman" w:eastAsia="Times New Roman" w:hAnsi="Times New Roman" w:cs="Times New Roman"/>
          <w:sz w:val="24"/>
          <w:szCs w:val="24"/>
        </w:rPr>
        <w:t xml:space="preserve">tandards and alignment crosswalks are referenced in the </w:t>
      </w:r>
      <w:r w:rsidR="008D6B7D" w:rsidRPr="00EA3AB9">
        <w:rPr>
          <w:rFonts w:ascii="Times New Roman" w:eastAsia="Times New Roman" w:hAnsi="Times New Roman" w:cs="Times New Roman"/>
          <w:sz w:val="24"/>
          <w:szCs w:val="24"/>
        </w:rPr>
        <w:t>appendi</w:t>
      </w:r>
      <w:r w:rsidR="00EA3AB9" w:rsidRPr="00EA3AB9">
        <w:rPr>
          <w:rFonts w:ascii="Times New Roman" w:eastAsia="Times New Roman" w:hAnsi="Times New Roman" w:cs="Times New Roman"/>
          <w:sz w:val="24"/>
          <w:szCs w:val="24"/>
        </w:rPr>
        <w:t>x</w:t>
      </w:r>
      <w:r w:rsidR="008D6B7D" w:rsidRPr="00EA3AB9">
        <w:rPr>
          <w:rFonts w:ascii="Times New Roman" w:eastAsia="Times New Roman" w:hAnsi="Times New Roman" w:cs="Times New Roman"/>
          <w:sz w:val="24"/>
          <w:szCs w:val="24"/>
        </w:rPr>
        <w:t xml:space="preserve">. </w:t>
      </w:r>
      <w:r w:rsidR="0044716E" w:rsidRPr="00EA3AB9">
        <w:rPr>
          <w:rFonts w:ascii="Times New Roman" w:eastAsia="Times New Roman" w:hAnsi="Times New Roman" w:cs="Times New Roman"/>
          <w:sz w:val="24"/>
          <w:szCs w:val="24"/>
        </w:rPr>
        <w:t>Depending</w:t>
      </w:r>
      <w:r w:rsidR="0044716E" w:rsidRPr="00CE3DEA">
        <w:rPr>
          <w:rFonts w:ascii="Times New Roman" w:eastAsia="Times New Roman" w:hAnsi="Times New Roman" w:cs="Times New Roman"/>
          <w:sz w:val="24"/>
          <w:szCs w:val="24"/>
        </w:rPr>
        <w:t xml:space="preserve"> on the curriculum, t</w:t>
      </w:r>
      <w:r w:rsidR="002804C5" w:rsidRPr="00CE3DEA">
        <w:rPr>
          <w:rFonts w:ascii="Times New Roman" w:eastAsia="Times New Roman" w:hAnsi="Times New Roman" w:cs="Times New Roman"/>
          <w:sz w:val="24"/>
          <w:szCs w:val="24"/>
        </w:rPr>
        <w:t>hese crosswalks</w:t>
      </w:r>
      <w:r w:rsidR="0044716E" w:rsidRPr="00CE3DEA">
        <w:rPr>
          <w:rFonts w:ascii="Times New Roman" w:eastAsia="Times New Roman" w:hAnsi="Times New Roman" w:cs="Times New Roman"/>
          <w:sz w:val="24"/>
          <w:szCs w:val="24"/>
        </w:rPr>
        <w:t xml:space="preserve"> should identify alignment to </w:t>
      </w:r>
      <w:r>
        <w:rPr>
          <w:rFonts w:ascii="Times New Roman" w:eastAsia="Times New Roman" w:hAnsi="Times New Roman" w:cs="Times New Roman"/>
          <w:sz w:val="24"/>
          <w:szCs w:val="24"/>
        </w:rPr>
        <w:t xml:space="preserve">some of </w:t>
      </w:r>
      <w:r w:rsidR="0044716E" w:rsidRPr="00CE3DEA">
        <w:rPr>
          <w:rFonts w:ascii="Times New Roman" w:eastAsia="Times New Roman" w:hAnsi="Times New Roman" w:cs="Times New Roman"/>
          <w:sz w:val="24"/>
          <w:szCs w:val="24"/>
        </w:rPr>
        <w:t xml:space="preserve">the standards mentioned below, as well as possible </w:t>
      </w:r>
      <w:r w:rsidR="002804C5" w:rsidRPr="00CE3DEA">
        <w:rPr>
          <w:rFonts w:ascii="Times New Roman" w:eastAsia="Times New Roman" w:hAnsi="Times New Roman" w:cs="Times New Roman"/>
          <w:sz w:val="24"/>
          <w:szCs w:val="24"/>
        </w:rPr>
        <w:t xml:space="preserve">related academic topics as required in the Subject Area Testing Program in Algebra I, Biology I, English II, and U.S. History from 1877, which could be integrated into the content of the units. </w:t>
      </w:r>
      <w:r w:rsidR="008D6B7D" w:rsidRPr="00CE3DEA">
        <w:rPr>
          <w:rFonts w:ascii="Times New Roman" w:eastAsia="Times New Roman" w:hAnsi="Times New Roman" w:cs="Times New Roman"/>
          <w:sz w:val="24"/>
          <w:szCs w:val="24"/>
        </w:rPr>
        <w:t xml:space="preserve">Mississippi’s </w:t>
      </w:r>
      <w:r w:rsidR="002120FC">
        <w:rPr>
          <w:rFonts w:ascii="Times New Roman" w:eastAsia="Times New Roman" w:hAnsi="Times New Roman" w:cs="Times New Roman"/>
          <w:sz w:val="24"/>
          <w:szCs w:val="24"/>
        </w:rPr>
        <w:t>P</w:t>
      </w:r>
      <w:r w:rsidR="00983B19">
        <w:rPr>
          <w:rFonts w:ascii="Times New Roman" w:eastAsia="Times New Roman" w:hAnsi="Times New Roman" w:cs="Times New Roman"/>
          <w:sz w:val="24"/>
          <w:szCs w:val="24"/>
        </w:rPr>
        <w:t xml:space="preserve">ersonal </w:t>
      </w:r>
      <w:r w:rsidR="002120FC">
        <w:rPr>
          <w:rFonts w:ascii="Times New Roman" w:eastAsia="Times New Roman" w:hAnsi="Times New Roman" w:cs="Times New Roman"/>
          <w:sz w:val="24"/>
          <w:szCs w:val="24"/>
        </w:rPr>
        <w:t>F</w:t>
      </w:r>
      <w:r w:rsidR="00983B19">
        <w:rPr>
          <w:rFonts w:ascii="Times New Roman" w:eastAsia="Times New Roman" w:hAnsi="Times New Roman" w:cs="Times New Roman"/>
          <w:sz w:val="24"/>
          <w:szCs w:val="24"/>
        </w:rPr>
        <w:t>inance</w:t>
      </w:r>
      <w:r w:rsidR="008D6B7D" w:rsidRPr="00CE3DEA">
        <w:rPr>
          <w:rFonts w:ascii="Times New Roman" w:eastAsia="Times New Roman" w:hAnsi="Times New Roman" w:cs="Times New Roman"/>
          <w:sz w:val="24"/>
          <w:szCs w:val="24"/>
        </w:rPr>
        <w:t xml:space="preserve"> </w:t>
      </w:r>
      <w:r w:rsidR="00F6356A">
        <w:rPr>
          <w:rFonts w:ascii="Times New Roman" w:eastAsia="Times New Roman" w:hAnsi="Times New Roman" w:cs="Times New Roman"/>
          <w:sz w:val="24"/>
          <w:szCs w:val="24"/>
        </w:rPr>
        <w:t xml:space="preserve">curriculum </w:t>
      </w:r>
      <w:r w:rsidR="008D6B7D" w:rsidRPr="00CE3DEA">
        <w:rPr>
          <w:rFonts w:ascii="Times New Roman" w:eastAsia="Times New Roman" w:hAnsi="Times New Roman" w:cs="Times New Roman"/>
          <w:sz w:val="24"/>
          <w:szCs w:val="24"/>
        </w:rPr>
        <w:t xml:space="preserve">is aligned to the following standards: </w:t>
      </w:r>
    </w:p>
    <w:p w14:paraId="7863D34B" w14:textId="77777777" w:rsidR="008D6B7D" w:rsidRPr="008D6B7D" w:rsidRDefault="008D6B7D" w:rsidP="00B22323">
      <w:pPr>
        <w:spacing w:after="0" w:line="240" w:lineRule="auto"/>
        <w:ind w:left="720"/>
        <w:rPr>
          <w:rFonts w:ascii="Times New Roman" w:eastAsia="Times New Roman" w:hAnsi="Times New Roman" w:cs="Times New Roman"/>
          <w:sz w:val="24"/>
          <w:szCs w:val="24"/>
        </w:rPr>
      </w:pPr>
    </w:p>
    <w:p w14:paraId="748659CA" w14:textId="77777777" w:rsidR="009C4580" w:rsidRPr="00BE63B0" w:rsidRDefault="009C4580" w:rsidP="009C458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Standards for Business Education</w:t>
      </w:r>
    </w:p>
    <w:p w14:paraId="612F8B26" w14:textId="3B004D9D" w:rsidR="009C4580" w:rsidRPr="00BE63B0" w:rsidRDefault="009C4580" w:rsidP="009C4580">
      <w:pPr>
        <w:pStyle w:val="Default"/>
        <w:rPr>
          <w:rFonts w:ascii="Times New Roman" w:eastAsia="Times New Roman" w:hAnsi="Times New Roman" w:cs="Times New Roman"/>
        </w:rPr>
      </w:pPr>
      <w:r w:rsidRPr="0040281B">
        <w:rPr>
          <w:rFonts w:ascii="Times New Roman" w:hAnsi="Times New Roman" w:cs="Times New Roman"/>
          <w:lang w:bidi="en-US"/>
        </w:rPr>
        <w:t xml:space="preserve">The National Business Education Association (NBEA) is the nation’s leading professional organization, which recognizes that business education is essential for every student in today’s rapidly changing society. Therefore, the NBEA strives to serve individuals and organizations involved in the instruction, administration, and deliverance of business education, standards, and materials. The NBEA recognizes that all students will take part in the economic system, encounter a diverse business environment, and use technology to manage information in some fashion during their lifetime. Thus, a curriculum focused on enabling students to become responsible citizens, capable of making wise economic decisions, will positively impact their personal and professional lives. </w:t>
      </w:r>
      <w:r>
        <w:rPr>
          <w:rFonts w:ascii="Times New Roman" w:eastAsia="Times New Roman" w:hAnsi="Times New Roman" w:cs="Times New Roman"/>
          <w:i/>
        </w:rPr>
        <w:t>NBEA Business Education Library</w:t>
      </w:r>
      <w:r>
        <w:rPr>
          <w:rFonts w:ascii="Times New Roman" w:eastAsia="Times New Roman" w:hAnsi="Times New Roman" w:cs="Times New Roman"/>
        </w:rPr>
        <w:t xml:space="preserve"> (2020)</w:t>
      </w:r>
      <w:r w:rsidRPr="00BE63B0">
        <w:rPr>
          <w:rFonts w:ascii="Times New Roman" w:eastAsia="Times New Roman" w:hAnsi="Times New Roman" w:cs="Times New Roman"/>
        </w:rPr>
        <w:t>.</w:t>
      </w:r>
    </w:p>
    <w:p w14:paraId="77FA18E1" w14:textId="5099550A" w:rsidR="009C4580" w:rsidRDefault="00F95A80" w:rsidP="009C4580">
      <w:pPr>
        <w:spacing w:after="0" w:line="240" w:lineRule="auto"/>
        <w:rPr>
          <w:rFonts w:ascii="Times New Roman" w:eastAsia="Times New Roman" w:hAnsi="Times New Roman" w:cs="Times New Roman"/>
          <w:color w:val="0000FF"/>
          <w:sz w:val="24"/>
          <w:szCs w:val="24"/>
          <w:u w:val="single"/>
        </w:rPr>
      </w:pPr>
      <w:hyperlink r:id="rId10" w:history="1">
        <w:r w:rsidR="009C4580">
          <w:rPr>
            <w:rFonts w:ascii="Times New Roman" w:eastAsia="Times New Roman" w:hAnsi="Times New Roman" w:cs="Times New Roman"/>
            <w:color w:val="0000FF"/>
            <w:sz w:val="24"/>
            <w:szCs w:val="24"/>
            <w:u w:val="single"/>
          </w:rPr>
          <w:t>nbea.org</w:t>
        </w:r>
      </w:hyperlink>
    </w:p>
    <w:p w14:paraId="256050A7" w14:textId="77777777" w:rsidR="009C4580" w:rsidRDefault="009C4580" w:rsidP="009C4580">
      <w:pPr>
        <w:spacing w:after="0" w:line="240" w:lineRule="auto"/>
      </w:pPr>
    </w:p>
    <w:p w14:paraId="0CA34A11" w14:textId="77777777" w:rsidR="00A76E47" w:rsidRPr="00A76E47" w:rsidRDefault="00A76E47" w:rsidP="00B22323">
      <w:pPr>
        <w:spacing w:after="0" w:line="240" w:lineRule="auto"/>
        <w:rPr>
          <w:rFonts w:ascii="Times New Roman" w:eastAsia="Times New Roman" w:hAnsi="Times New Roman" w:cs="Times New Roman"/>
          <w:b/>
          <w:sz w:val="24"/>
          <w:szCs w:val="24"/>
        </w:rPr>
      </w:pPr>
      <w:r w:rsidRPr="00A76E47">
        <w:rPr>
          <w:rFonts w:ascii="Times New Roman" w:eastAsia="Times New Roman" w:hAnsi="Times New Roman" w:cs="Times New Roman"/>
          <w:b/>
          <w:sz w:val="24"/>
          <w:szCs w:val="24"/>
        </w:rPr>
        <w:t>International Society for Technology in Education Standards (ISTE)</w:t>
      </w:r>
    </w:p>
    <w:p w14:paraId="6F5D3235" w14:textId="0EFF619F" w:rsidR="00A76E47" w:rsidRPr="00A76E47" w:rsidRDefault="00A76E47" w:rsidP="00B22323">
      <w:pPr>
        <w:spacing w:after="0" w:line="240" w:lineRule="auto"/>
        <w:rPr>
          <w:rFonts w:ascii="Times New Roman" w:eastAsia="Times New Roman" w:hAnsi="Times New Roman" w:cs="Times New Roman"/>
          <w:sz w:val="24"/>
          <w:szCs w:val="24"/>
        </w:rPr>
      </w:pPr>
      <w:r w:rsidRPr="00A76E47">
        <w:rPr>
          <w:rFonts w:ascii="Times New Roman" w:eastAsia="Times New Roman" w:hAnsi="Times New Roman" w:cs="Times New Roman"/>
          <w:sz w:val="24"/>
          <w:szCs w:val="24"/>
        </w:rPr>
        <w:t xml:space="preserve">Reprinted with permission from </w:t>
      </w:r>
      <w:r w:rsidRPr="00A76E47">
        <w:rPr>
          <w:rFonts w:ascii="Times New Roman" w:eastAsia="Times New Roman" w:hAnsi="Times New Roman" w:cs="Times New Roman"/>
          <w:i/>
          <w:sz w:val="24"/>
          <w:szCs w:val="24"/>
        </w:rPr>
        <w:t>ISTE Standards for Students</w:t>
      </w:r>
      <w:r w:rsidR="00D33377">
        <w:rPr>
          <w:rFonts w:ascii="Times New Roman" w:eastAsia="Times New Roman" w:hAnsi="Times New Roman" w:cs="Times New Roman"/>
          <w:sz w:val="24"/>
          <w:szCs w:val="24"/>
        </w:rPr>
        <w:t xml:space="preserve"> </w:t>
      </w:r>
      <w:r w:rsidR="000B03EF">
        <w:rPr>
          <w:rFonts w:ascii="Times New Roman" w:eastAsia="Times New Roman" w:hAnsi="Times New Roman" w:cs="Times New Roman"/>
          <w:sz w:val="24"/>
          <w:szCs w:val="24"/>
        </w:rPr>
        <w:t>(</w:t>
      </w:r>
      <w:r w:rsidRPr="00A76E47">
        <w:rPr>
          <w:rFonts w:ascii="Times New Roman" w:eastAsia="Times New Roman" w:hAnsi="Times New Roman" w:cs="Times New Roman"/>
          <w:sz w:val="24"/>
          <w:szCs w:val="24"/>
        </w:rPr>
        <w:t>2016</w:t>
      </w:r>
      <w:r w:rsidR="00D33377">
        <w:rPr>
          <w:rFonts w:ascii="Times New Roman" w:eastAsia="Times New Roman" w:hAnsi="Times New Roman" w:cs="Times New Roman"/>
          <w:sz w:val="24"/>
          <w:szCs w:val="24"/>
        </w:rPr>
        <w:t>)</w:t>
      </w:r>
      <w:r w:rsidRPr="00A76E47">
        <w:rPr>
          <w:rFonts w:ascii="Times New Roman" w:eastAsia="Times New Roman" w:hAnsi="Times New Roman" w:cs="Times New Roman"/>
          <w:sz w:val="24"/>
          <w:szCs w:val="24"/>
        </w:rPr>
        <w:t>. All rights reserved. Permission does not constitute an endorsement by ISTE.</w:t>
      </w:r>
    </w:p>
    <w:p w14:paraId="655C18C2" w14:textId="77777777" w:rsidR="00A76E47" w:rsidRPr="00A76E47" w:rsidRDefault="00F95A80" w:rsidP="00B22323">
      <w:pPr>
        <w:spacing w:after="0" w:line="240" w:lineRule="auto"/>
        <w:rPr>
          <w:rFonts w:ascii="Times New Roman" w:eastAsia="Times New Roman" w:hAnsi="Times New Roman" w:cs="Times New Roman"/>
          <w:sz w:val="24"/>
          <w:szCs w:val="24"/>
        </w:rPr>
      </w:pPr>
      <w:hyperlink r:id="rId11" w:history="1">
        <w:r w:rsidR="00A76E47" w:rsidRPr="00A76E47">
          <w:rPr>
            <w:rFonts w:ascii="Times New Roman" w:eastAsia="Times New Roman" w:hAnsi="Times New Roman" w:cs="Times New Roman"/>
            <w:color w:val="0000FF"/>
            <w:sz w:val="24"/>
            <w:szCs w:val="24"/>
            <w:u w:val="single"/>
          </w:rPr>
          <w:t>iste.org</w:t>
        </w:r>
      </w:hyperlink>
      <w:r w:rsidR="00A76E47" w:rsidRPr="00A76E47">
        <w:rPr>
          <w:rFonts w:ascii="Times New Roman" w:eastAsia="Times New Roman" w:hAnsi="Times New Roman" w:cs="Times New Roman"/>
          <w:sz w:val="24"/>
          <w:szCs w:val="24"/>
        </w:rPr>
        <w:t xml:space="preserve"> </w:t>
      </w:r>
    </w:p>
    <w:p w14:paraId="6BE80DEF" w14:textId="77777777" w:rsidR="00BE63B0" w:rsidRDefault="00BE63B0" w:rsidP="00BE63B0">
      <w:pPr>
        <w:spacing w:after="0" w:line="240" w:lineRule="auto"/>
        <w:rPr>
          <w:rFonts w:ascii="Times New Roman" w:eastAsia="Times New Roman" w:hAnsi="Times New Roman" w:cs="Times New Roman"/>
          <w:b/>
          <w:sz w:val="24"/>
          <w:szCs w:val="24"/>
        </w:rPr>
      </w:pPr>
    </w:p>
    <w:p w14:paraId="7A5DBC3E" w14:textId="44EAEC8E" w:rsidR="00BE63B0" w:rsidRPr="00BE63B0" w:rsidRDefault="00BE63B0" w:rsidP="00BE63B0">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College- and Career-Read</w:t>
      </w:r>
      <w:r w:rsidR="00355314">
        <w:rPr>
          <w:rFonts w:ascii="Times New Roman" w:eastAsia="Times New Roman" w:hAnsi="Times New Roman" w:cs="Times New Roman"/>
          <w:b/>
          <w:sz w:val="24"/>
          <w:szCs w:val="24"/>
        </w:rPr>
        <w:t>iness</w:t>
      </w:r>
      <w:r w:rsidRPr="00BE63B0">
        <w:rPr>
          <w:rFonts w:ascii="Times New Roman" w:eastAsia="Times New Roman" w:hAnsi="Times New Roman" w:cs="Times New Roman"/>
          <w:b/>
          <w:sz w:val="24"/>
          <w:szCs w:val="24"/>
        </w:rPr>
        <w:t xml:space="preserve"> Standards</w:t>
      </w:r>
    </w:p>
    <w:p w14:paraId="790B8EC8" w14:textId="0323655F" w:rsidR="00BE63B0" w:rsidRPr="00BE63B0" w:rsidRDefault="00BE63B0" w:rsidP="00BE63B0">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College- and career-readiness standards emphasize critical thinking, teamwork, and problem-solving skills. Students will learn the skills and abilities demanded by the workforce of today and the future. Mississippi adopted Mississippi College</w:t>
      </w:r>
      <w:r w:rsidR="006530E1">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 xml:space="preserve"> and Career</w:t>
      </w:r>
      <w:r w:rsidR="006530E1">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Read</w:t>
      </w:r>
      <w:r w:rsidR="006530E1">
        <w:rPr>
          <w:rFonts w:ascii="Times New Roman" w:eastAsia="Times New Roman" w:hAnsi="Times New Roman" w:cs="Times New Roman"/>
          <w:sz w:val="24"/>
          <w:szCs w:val="24"/>
        </w:rPr>
        <w:t>iness</w:t>
      </w:r>
      <w:r w:rsidRPr="00BE63B0">
        <w:rPr>
          <w:rFonts w:ascii="Times New Roman" w:eastAsia="Times New Roman" w:hAnsi="Times New Roman" w:cs="Times New Roman"/>
          <w:sz w:val="24"/>
          <w:szCs w:val="24"/>
        </w:rPr>
        <w:t> Standards (MCCRS) to provide a consistent, clear understanding of what students are expected to learn and so teachers and parents know what they need to do to help them.</w:t>
      </w:r>
    </w:p>
    <w:p w14:paraId="760564DD" w14:textId="77777777" w:rsidR="00937255" w:rsidRPr="000D0AB6" w:rsidRDefault="00F95A80" w:rsidP="00937255">
      <w:pPr>
        <w:spacing w:after="0" w:line="240" w:lineRule="auto"/>
        <w:rPr>
          <w:rFonts w:ascii="Times New Roman" w:eastAsia="Times New Roman" w:hAnsi="Times New Roman" w:cs="Times New Roman"/>
          <w:color w:val="0000FF"/>
          <w:sz w:val="24"/>
          <w:szCs w:val="24"/>
          <w:u w:val="single"/>
        </w:rPr>
      </w:pPr>
      <w:hyperlink r:id="rId12" w:history="1">
        <w:r w:rsidR="00937255" w:rsidRPr="000D0AB6">
          <w:rPr>
            <w:rFonts w:ascii="Times New Roman" w:eastAsia="Times New Roman" w:hAnsi="Times New Roman" w:cs="Times New Roman"/>
            <w:color w:val="0000FF"/>
            <w:sz w:val="24"/>
            <w:szCs w:val="24"/>
            <w:u w:val="single"/>
          </w:rPr>
          <w:t>mdek12.org/oae/college-and-career-readiness-standards</w:t>
        </w:r>
      </w:hyperlink>
    </w:p>
    <w:p w14:paraId="2C7D7D7B" w14:textId="77777777" w:rsidR="00BE63B0" w:rsidRDefault="00BE63B0" w:rsidP="00BE63B0">
      <w:pPr>
        <w:spacing w:after="0" w:line="240" w:lineRule="auto"/>
        <w:rPr>
          <w:rFonts w:ascii="Times New Roman" w:eastAsia="Times New Roman" w:hAnsi="Times New Roman" w:cs="Times New Roman"/>
          <w:b/>
          <w:sz w:val="24"/>
          <w:szCs w:val="24"/>
        </w:rPr>
      </w:pPr>
    </w:p>
    <w:p w14:paraId="477D6A76" w14:textId="2CD96ED4" w:rsidR="00BE63B0" w:rsidRPr="00BE63B0" w:rsidRDefault="00BE63B0" w:rsidP="00BE63B0">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Framework for 21st Century Learning</w:t>
      </w:r>
    </w:p>
    <w:p w14:paraId="316A199E" w14:textId="6DE79199" w:rsidR="00BE63B0" w:rsidRPr="00BE63B0" w:rsidRDefault="00BE63B0" w:rsidP="00BE63B0">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In defining 21st-century learning, the Partnership for 21st Century Skills has embraced key themes and skill areas that represent the essential knowledge for the 21st century: global awareness; financial, economic, business</w:t>
      </w:r>
      <w:r w:rsidR="00F509D8">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 xml:space="preserve"> and entrepreneurial literacy; civic literacy; health literacy; environmental literacy; learning and innovation skills; information, media, and technology skills; and life and career skills. </w:t>
      </w:r>
      <w:r w:rsidRPr="00293F46">
        <w:rPr>
          <w:rFonts w:ascii="Times New Roman" w:eastAsia="Times New Roman" w:hAnsi="Times New Roman" w:cs="Times New Roman"/>
          <w:i/>
          <w:iCs/>
          <w:sz w:val="24"/>
          <w:szCs w:val="24"/>
        </w:rPr>
        <w:t xml:space="preserve">21 </w:t>
      </w:r>
      <w:r w:rsidRPr="000C4E30">
        <w:rPr>
          <w:rFonts w:ascii="Times New Roman" w:eastAsia="Times New Roman" w:hAnsi="Times New Roman" w:cs="Times New Roman"/>
          <w:i/>
          <w:iCs/>
          <w:sz w:val="24"/>
          <w:szCs w:val="24"/>
        </w:rPr>
        <w:t>F</w:t>
      </w:r>
      <w:r w:rsidRPr="00BE63B0">
        <w:rPr>
          <w:rFonts w:ascii="Times New Roman" w:eastAsia="Times New Roman" w:hAnsi="Times New Roman" w:cs="Times New Roman"/>
          <w:i/>
          <w:sz w:val="24"/>
          <w:szCs w:val="24"/>
        </w:rPr>
        <w:t>ramework Definitions</w:t>
      </w:r>
      <w:r>
        <w:rPr>
          <w:rFonts w:ascii="Times New Roman" w:eastAsia="Times New Roman" w:hAnsi="Times New Roman" w:cs="Times New Roman"/>
          <w:sz w:val="24"/>
          <w:szCs w:val="24"/>
        </w:rPr>
        <w:t xml:space="preserve"> (</w:t>
      </w:r>
      <w:r w:rsidRPr="00BE63B0">
        <w:rPr>
          <w:rFonts w:ascii="Times New Roman" w:eastAsia="Times New Roman" w:hAnsi="Times New Roman" w:cs="Times New Roman"/>
          <w:sz w:val="24"/>
          <w:szCs w:val="24"/>
        </w:rPr>
        <w:t>2019</w:t>
      </w:r>
      <w:r>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w:t>
      </w:r>
    </w:p>
    <w:p w14:paraId="4E6599B0" w14:textId="76300FC2" w:rsidR="00BE63B0" w:rsidRDefault="00F95A80" w:rsidP="00BE63B0">
      <w:pPr>
        <w:spacing w:after="0" w:line="240" w:lineRule="auto"/>
      </w:pPr>
      <w:hyperlink r:id="rId13" w:history="1">
        <w:r w:rsidR="00BE63B0" w:rsidRPr="00BE63B0">
          <w:rPr>
            <w:rFonts w:ascii="Times New Roman" w:eastAsia="Times New Roman" w:hAnsi="Times New Roman" w:cs="Times New Roman"/>
            <w:color w:val="0000FF"/>
            <w:sz w:val="24"/>
            <w:szCs w:val="24"/>
            <w:u w:val="single"/>
          </w:rPr>
          <w:t>battelleforkids.org/networks/p21/frameworks-resources</w:t>
        </w:r>
      </w:hyperlink>
    </w:p>
    <w:p w14:paraId="09B044F9" w14:textId="0C171510" w:rsidR="000B03EF" w:rsidRPr="000B03EF" w:rsidRDefault="000B03EF" w:rsidP="00B22323">
      <w:pPr>
        <w:spacing w:after="0" w:line="240" w:lineRule="auto"/>
        <w:rPr>
          <w:rFonts w:ascii="Times New Roman" w:eastAsia="Times New Roman" w:hAnsi="Times New Roman" w:cs="Times New Roman"/>
          <w:sz w:val="24"/>
          <w:szCs w:val="24"/>
        </w:rPr>
      </w:pPr>
    </w:p>
    <w:p w14:paraId="4418F3C6" w14:textId="17B7E4E2" w:rsidR="002E231A" w:rsidRPr="003678AA" w:rsidRDefault="00B57F6E" w:rsidP="003678AA">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EA4D2BB" w14:textId="77777777" w:rsidR="002E231A" w:rsidRPr="002C662F" w:rsidRDefault="002E231A" w:rsidP="002C662F">
      <w:pPr>
        <w:pStyle w:val="2011CurriculumTemplateHeadings"/>
        <w:pBdr>
          <w:bottom w:val="single" w:sz="12" w:space="1" w:color="auto"/>
        </w:pBdr>
        <w:rPr>
          <w:rFonts w:ascii="Times New Roman" w:hAnsi="Times New Roman"/>
        </w:rPr>
      </w:pPr>
      <w:bookmarkStart w:id="7" w:name="_Toc527103049"/>
      <w:bookmarkStart w:id="8" w:name="_Toc10635720"/>
      <w:bookmarkStart w:id="9" w:name="_Toc102648655"/>
      <w:r w:rsidRPr="002C662F">
        <w:rPr>
          <w:rFonts w:ascii="Times New Roman" w:hAnsi="Times New Roman"/>
        </w:rPr>
        <w:lastRenderedPageBreak/>
        <w:t>Executive Summary</w:t>
      </w:r>
      <w:bookmarkEnd w:id="7"/>
      <w:bookmarkEnd w:id="8"/>
      <w:bookmarkEnd w:id="9"/>
    </w:p>
    <w:p w14:paraId="3435134C" w14:textId="77777777" w:rsidR="002E231A" w:rsidRPr="002E231A" w:rsidRDefault="002E231A" w:rsidP="00B22323">
      <w:pPr>
        <w:spacing w:after="0" w:line="240" w:lineRule="auto"/>
        <w:rPr>
          <w:rFonts w:ascii="Times New Roman" w:eastAsia="Times New Roman" w:hAnsi="Times New Roman" w:cs="Times New Roman"/>
          <w:sz w:val="20"/>
          <w:szCs w:val="20"/>
        </w:rPr>
      </w:pPr>
    </w:p>
    <w:p w14:paraId="73320966" w14:textId="42E70CDF" w:rsidR="002E231A" w:rsidRPr="00A0630D" w:rsidRDefault="002E231A" w:rsidP="00B22323">
      <w:pPr>
        <w:spacing w:after="0" w:line="240" w:lineRule="auto"/>
        <w:rPr>
          <w:rFonts w:ascii="Times New Roman" w:eastAsia="Times New Roman" w:hAnsi="Times New Roman" w:cs="Times New Roman"/>
          <w:b/>
          <w:bCs/>
          <w:sz w:val="24"/>
          <w:szCs w:val="24"/>
        </w:rPr>
      </w:pPr>
      <w:r w:rsidRPr="00A0630D">
        <w:rPr>
          <w:rFonts w:ascii="Times New Roman" w:eastAsia="Times New Roman" w:hAnsi="Times New Roman" w:cs="Times New Roman"/>
          <w:b/>
          <w:bCs/>
          <w:sz w:val="24"/>
          <w:szCs w:val="24"/>
        </w:rPr>
        <w:t>Description</w:t>
      </w:r>
    </w:p>
    <w:p w14:paraId="619F7022" w14:textId="77BD5876" w:rsidR="002E231A" w:rsidRPr="00BF14DB" w:rsidRDefault="00BF14DB" w:rsidP="00B22323">
      <w:pPr>
        <w:spacing w:after="0" w:line="240" w:lineRule="auto"/>
        <w:rPr>
          <w:rFonts w:ascii="Times New Roman" w:eastAsia="Times New Roman" w:hAnsi="Times New Roman" w:cs="Times New Roman"/>
          <w:bCs/>
          <w:sz w:val="24"/>
          <w:szCs w:val="24"/>
        </w:rPr>
      </w:pPr>
      <w:r w:rsidRPr="00BF14DB">
        <w:rPr>
          <w:rFonts w:ascii="Times New Roman" w:eastAsia="Times New Roman" w:hAnsi="Times New Roman" w:cs="Times New Roman"/>
          <w:bCs/>
          <w:sz w:val="24"/>
          <w:szCs w:val="24"/>
        </w:rPr>
        <w:t xml:space="preserve">Personal Finance is designed to </w:t>
      </w:r>
      <w:r w:rsidR="005E2F91">
        <w:rPr>
          <w:rFonts w:ascii="Times New Roman" w:eastAsia="Times New Roman" w:hAnsi="Times New Roman" w:cs="Times New Roman"/>
          <w:bCs/>
          <w:sz w:val="24"/>
          <w:szCs w:val="24"/>
        </w:rPr>
        <w:t>guide students in financial decision making and real-world financial issues. T</w:t>
      </w:r>
      <w:r w:rsidRPr="00BF14DB">
        <w:rPr>
          <w:rFonts w:ascii="Times New Roman" w:eastAsia="Times New Roman" w:hAnsi="Times New Roman" w:cs="Times New Roman"/>
          <w:bCs/>
          <w:sz w:val="24"/>
          <w:szCs w:val="24"/>
        </w:rPr>
        <w:t xml:space="preserve">opics </w:t>
      </w:r>
      <w:r w:rsidR="005E2F91">
        <w:rPr>
          <w:rFonts w:ascii="Times New Roman" w:eastAsia="Times New Roman" w:hAnsi="Times New Roman" w:cs="Times New Roman"/>
          <w:bCs/>
          <w:sz w:val="24"/>
          <w:szCs w:val="24"/>
        </w:rPr>
        <w:t>such as</w:t>
      </w:r>
      <w:r w:rsidRPr="00BF14DB">
        <w:rPr>
          <w:rFonts w:ascii="Times New Roman" w:eastAsia="Times New Roman" w:hAnsi="Times New Roman" w:cs="Times New Roman"/>
          <w:bCs/>
          <w:sz w:val="24"/>
          <w:szCs w:val="24"/>
        </w:rPr>
        <w:t xml:space="preserve"> decision making, income earning and reporting, budgeting, buying goods and services, </w:t>
      </w:r>
      <w:r w:rsidR="00EA3AB9" w:rsidRPr="00BF14DB">
        <w:rPr>
          <w:rFonts w:ascii="Times New Roman" w:eastAsia="Times New Roman" w:hAnsi="Times New Roman" w:cs="Times New Roman"/>
          <w:bCs/>
          <w:sz w:val="24"/>
          <w:szCs w:val="24"/>
        </w:rPr>
        <w:t>saving,</w:t>
      </w:r>
      <w:r w:rsidRPr="00BF14DB">
        <w:rPr>
          <w:rFonts w:ascii="Times New Roman" w:eastAsia="Times New Roman" w:hAnsi="Times New Roman" w:cs="Times New Roman"/>
          <w:bCs/>
          <w:sz w:val="24"/>
          <w:szCs w:val="24"/>
        </w:rPr>
        <w:t xml:space="preserve"> investing, </w:t>
      </w:r>
      <w:r w:rsidR="005E2F91">
        <w:rPr>
          <w:rFonts w:ascii="Times New Roman" w:eastAsia="Times New Roman" w:hAnsi="Times New Roman" w:cs="Times New Roman"/>
          <w:bCs/>
          <w:sz w:val="24"/>
          <w:szCs w:val="24"/>
        </w:rPr>
        <w:t xml:space="preserve">and </w:t>
      </w:r>
      <w:r w:rsidRPr="00BF14DB">
        <w:rPr>
          <w:rFonts w:ascii="Times New Roman" w:eastAsia="Times New Roman" w:hAnsi="Times New Roman" w:cs="Times New Roman"/>
          <w:bCs/>
          <w:sz w:val="24"/>
          <w:szCs w:val="24"/>
        </w:rPr>
        <w:t>using credit</w:t>
      </w:r>
      <w:r w:rsidR="00EA3AB9">
        <w:rPr>
          <w:rFonts w:ascii="Times New Roman" w:eastAsia="Times New Roman" w:hAnsi="Times New Roman" w:cs="Times New Roman"/>
          <w:bCs/>
          <w:sz w:val="24"/>
          <w:szCs w:val="24"/>
        </w:rPr>
        <w:t>,</w:t>
      </w:r>
      <w:r w:rsidR="005E2F91">
        <w:rPr>
          <w:rFonts w:ascii="Times New Roman" w:eastAsia="Times New Roman" w:hAnsi="Times New Roman" w:cs="Times New Roman"/>
          <w:bCs/>
          <w:sz w:val="24"/>
          <w:szCs w:val="24"/>
        </w:rPr>
        <w:t xml:space="preserve"> will be discussed</w:t>
      </w:r>
      <w:r w:rsidRPr="00BF14DB">
        <w:rPr>
          <w:rFonts w:ascii="Times New Roman" w:eastAsia="Times New Roman" w:hAnsi="Times New Roman" w:cs="Times New Roman"/>
          <w:bCs/>
          <w:sz w:val="24"/>
          <w:szCs w:val="24"/>
        </w:rPr>
        <w:t>.</w:t>
      </w:r>
    </w:p>
    <w:p w14:paraId="613CC5AB" w14:textId="77777777" w:rsidR="002E231A" w:rsidRPr="00CB2D9D" w:rsidRDefault="002E231A" w:rsidP="00B22323">
      <w:pPr>
        <w:widowControl w:val="0"/>
        <w:spacing w:after="0" w:line="240" w:lineRule="auto"/>
        <w:rPr>
          <w:rFonts w:ascii="Times New Roman" w:eastAsia="Times New Roman" w:hAnsi="Times New Roman" w:cs="Times New Roman"/>
          <w:b/>
          <w:bCs/>
          <w:sz w:val="24"/>
          <w:szCs w:val="24"/>
        </w:rPr>
      </w:pPr>
      <w:bookmarkStart w:id="10" w:name="_Hlk19006960"/>
      <w:bookmarkStart w:id="11" w:name="_Hlk19006946"/>
      <w:bookmarkStart w:id="12" w:name="_Hlk19006864"/>
    </w:p>
    <w:p w14:paraId="76E6428E" w14:textId="77777777" w:rsidR="002E231A" w:rsidRPr="00CB2D9D" w:rsidRDefault="002E231A" w:rsidP="00B22323">
      <w:pPr>
        <w:widowControl w:val="0"/>
        <w:spacing w:after="0" w:line="240" w:lineRule="auto"/>
        <w:rPr>
          <w:rFonts w:ascii="Times New Roman" w:eastAsia="Times New Roman" w:hAnsi="Times New Roman" w:cs="Times New Roman"/>
          <w:b/>
          <w:bCs/>
          <w:sz w:val="24"/>
          <w:szCs w:val="24"/>
        </w:rPr>
      </w:pPr>
      <w:r w:rsidRPr="00CB2D9D">
        <w:rPr>
          <w:rFonts w:ascii="Times New Roman" w:eastAsia="Times New Roman" w:hAnsi="Times New Roman" w:cs="Times New Roman"/>
          <w:b/>
          <w:bCs/>
          <w:sz w:val="24"/>
          <w:szCs w:val="24"/>
        </w:rPr>
        <w:t>Applied Academic Credit</w:t>
      </w:r>
    </w:p>
    <w:p w14:paraId="7A943A38" w14:textId="77777777" w:rsidR="002E231A" w:rsidRPr="00CB2D9D" w:rsidRDefault="002E231A" w:rsidP="00B22323">
      <w:pPr>
        <w:autoSpaceDE w:val="0"/>
        <w:autoSpaceDN w:val="0"/>
        <w:spacing w:before="40" w:after="40" w:line="240" w:lineRule="auto"/>
        <w:rPr>
          <w:rFonts w:ascii="Times New Roman" w:eastAsia="Times New Roman" w:hAnsi="Times New Roman" w:cs="Times New Roman"/>
          <w:sz w:val="24"/>
          <w:szCs w:val="24"/>
        </w:rPr>
      </w:pPr>
      <w:r w:rsidRPr="00CB2D9D">
        <w:rPr>
          <w:rFonts w:ascii="Times New Roman" w:eastAsia="Times New Roman" w:hAnsi="Times New Roman" w:cs="Times New Roman"/>
          <w:sz w:val="24"/>
          <w:szCs w:val="24"/>
        </w:rPr>
        <w:t xml:space="preserve">The latest academic credit information can be found at </w:t>
      </w:r>
    </w:p>
    <w:p w14:paraId="238A6145" w14:textId="7AC3324F" w:rsidR="002E231A" w:rsidRPr="00CB2D9D" w:rsidRDefault="00F95A80" w:rsidP="00B22323">
      <w:pPr>
        <w:autoSpaceDE w:val="0"/>
        <w:autoSpaceDN w:val="0"/>
        <w:spacing w:before="40" w:after="40" w:line="240" w:lineRule="auto"/>
        <w:rPr>
          <w:rFonts w:ascii="Times New Roman" w:eastAsia="Times New Roman" w:hAnsi="Times New Roman" w:cs="Times New Roman"/>
          <w:sz w:val="24"/>
          <w:szCs w:val="24"/>
        </w:rPr>
      </w:pPr>
      <w:hyperlink r:id="rId14" w:history="1">
        <w:r w:rsidR="002E231A" w:rsidRPr="00CB2D9D">
          <w:rPr>
            <w:rFonts w:ascii="Times New Roman" w:eastAsia="Times New Roman" w:hAnsi="Times New Roman" w:cs="Times New Roman"/>
            <w:color w:val="0000FF"/>
            <w:sz w:val="24"/>
            <w:szCs w:val="24"/>
            <w:u w:val="single"/>
          </w:rPr>
          <w:t>mdek12.org/</w:t>
        </w:r>
        <w:r w:rsidR="00CB2D9D" w:rsidRPr="00CB2D9D">
          <w:rPr>
            <w:rFonts w:ascii="Times New Roman" w:eastAsia="Times New Roman" w:hAnsi="Times New Roman" w:cs="Times New Roman"/>
            <w:color w:val="0000FF"/>
            <w:sz w:val="24"/>
            <w:szCs w:val="24"/>
            <w:u w:val="single"/>
          </w:rPr>
          <w:t>ese</w:t>
        </w:r>
        <w:r w:rsidR="002E231A" w:rsidRPr="00CB2D9D">
          <w:rPr>
            <w:rFonts w:ascii="Times New Roman" w:eastAsia="Times New Roman" w:hAnsi="Times New Roman" w:cs="Times New Roman"/>
            <w:color w:val="0000FF"/>
            <w:sz w:val="24"/>
            <w:szCs w:val="24"/>
            <w:u w:val="single"/>
          </w:rPr>
          <w:t>/</w:t>
        </w:r>
        <w:r w:rsidR="003A3A2E" w:rsidRPr="00CB2D9D">
          <w:rPr>
            <w:rFonts w:ascii="Times New Roman" w:eastAsia="Times New Roman" w:hAnsi="Times New Roman" w:cs="Times New Roman"/>
            <w:color w:val="0000FF"/>
            <w:sz w:val="24"/>
            <w:szCs w:val="24"/>
            <w:u w:val="single"/>
          </w:rPr>
          <w:t>a</w:t>
        </w:r>
        <w:r w:rsidR="002E231A" w:rsidRPr="00CB2D9D">
          <w:rPr>
            <w:rFonts w:ascii="Times New Roman" w:eastAsia="Times New Roman" w:hAnsi="Times New Roman" w:cs="Times New Roman"/>
            <w:color w:val="0000FF"/>
            <w:sz w:val="24"/>
            <w:szCs w:val="24"/>
            <w:u w:val="single"/>
          </w:rPr>
          <w:t>pproved-</w:t>
        </w:r>
        <w:r w:rsidR="003A3A2E" w:rsidRPr="00CB2D9D">
          <w:rPr>
            <w:rFonts w:ascii="Times New Roman" w:eastAsia="Times New Roman" w:hAnsi="Times New Roman" w:cs="Times New Roman"/>
            <w:color w:val="0000FF"/>
            <w:sz w:val="24"/>
            <w:szCs w:val="24"/>
            <w:u w:val="single"/>
          </w:rPr>
          <w:t>c</w:t>
        </w:r>
        <w:r w:rsidR="002E231A" w:rsidRPr="00CB2D9D">
          <w:rPr>
            <w:rFonts w:ascii="Times New Roman" w:eastAsia="Times New Roman" w:hAnsi="Times New Roman" w:cs="Times New Roman"/>
            <w:color w:val="0000FF"/>
            <w:sz w:val="24"/>
            <w:szCs w:val="24"/>
            <w:u w:val="single"/>
          </w:rPr>
          <w:t>ourse-for-the-</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econdary-</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chools</w:t>
        </w:r>
      </w:hyperlink>
      <w:r w:rsidR="002E231A" w:rsidRPr="00CB2D9D">
        <w:rPr>
          <w:rFonts w:ascii="Times New Roman" w:eastAsia="Times New Roman" w:hAnsi="Times New Roman" w:cs="Times New Roman"/>
          <w:sz w:val="24"/>
          <w:szCs w:val="24"/>
        </w:rPr>
        <w:t xml:space="preserve">. </w:t>
      </w:r>
    </w:p>
    <w:p w14:paraId="3A6ECE67" w14:textId="77777777" w:rsidR="002E231A" w:rsidRPr="00CB2D9D" w:rsidRDefault="002E231A" w:rsidP="00B22323">
      <w:pPr>
        <w:spacing w:before="240" w:after="0" w:line="240" w:lineRule="auto"/>
        <w:rPr>
          <w:rFonts w:ascii="Times New Roman" w:eastAsia="Times New Roman" w:hAnsi="Times New Roman" w:cs="Times New Roman"/>
          <w:b/>
          <w:sz w:val="24"/>
          <w:szCs w:val="24"/>
        </w:rPr>
      </w:pPr>
      <w:r w:rsidRPr="00CB2D9D">
        <w:rPr>
          <w:rFonts w:ascii="Times New Roman" w:eastAsia="Times New Roman" w:hAnsi="Times New Roman" w:cs="Times New Roman"/>
          <w:b/>
          <w:sz w:val="24"/>
          <w:szCs w:val="24"/>
        </w:rPr>
        <w:t>Teacher Licensure</w:t>
      </w:r>
    </w:p>
    <w:p w14:paraId="47F1228E" w14:textId="7F4E7F0B" w:rsidR="002E231A" w:rsidRDefault="002E231A" w:rsidP="00B22323">
      <w:pPr>
        <w:spacing w:after="0" w:line="240" w:lineRule="auto"/>
        <w:rPr>
          <w:rFonts w:ascii="Times New Roman" w:eastAsia="Times New Roman" w:hAnsi="Times New Roman" w:cs="Times New Roman"/>
          <w:color w:val="0000FF"/>
          <w:sz w:val="24"/>
          <w:szCs w:val="24"/>
          <w:u w:val="single"/>
        </w:rPr>
      </w:pPr>
      <w:r w:rsidRPr="00CB2D9D">
        <w:rPr>
          <w:rFonts w:ascii="Times New Roman" w:eastAsia="Times New Roman" w:hAnsi="Times New Roman" w:cs="Times New Roman"/>
          <w:iCs/>
          <w:color w:val="000000"/>
          <w:sz w:val="24"/>
          <w:szCs w:val="24"/>
        </w:rPr>
        <w:t>The latest teacher licensure information can be found at</w:t>
      </w:r>
      <w:r w:rsidRPr="00CB2D9D">
        <w:rPr>
          <w:rFonts w:ascii="Times New Roman" w:eastAsia="Times New Roman" w:hAnsi="Times New Roman" w:cs="Times New Roman"/>
          <w:color w:val="0000FF"/>
          <w:sz w:val="24"/>
          <w:szCs w:val="24"/>
          <w:u w:val="single"/>
        </w:rPr>
        <w:t xml:space="preserve"> </w:t>
      </w:r>
    </w:p>
    <w:p w14:paraId="38AEB9AF" w14:textId="2B586C9C" w:rsidR="00030EAB" w:rsidRPr="00D309AA" w:rsidRDefault="00F95A80" w:rsidP="00D309AA">
      <w:pPr>
        <w:rPr>
          <w:rFonts w:ascii="Times New Roman" w:hAnsi="Times New Roman" w:cs="Times New Roman"/>
          <w:sz w:val="24"/>
        </w:rPr>
      </w:pPr>
      <w:hyperlink r:id="rId15" w:history="1">
        <w:r w:rsidR="00D309AA" w:rsidRPr="00E03E50">
          <w:rPr>
            <w:rStyle w:val="Hyperlink"/>
            <w:rFonts w:ascii="Times New Roman" w:hAnsi="Times New Roman" w:cs="Times New Roman"/>
            <w:sz w:val="24"/>
          </w:rPr>
          <w:t>mdek12.org/oel/apply-for-an-educator-license</w:t>
        </w:r>
      </w:hyperlink>
      <w:r w:rsidR="00D309AA">
        <w:rPr>
          <w:rFonts w:ascii="Times New Roman" w:hAnsi="Times New Roman" w:cs="Times New Roman"/>
          <w:sz w:val="24"/>
        </w:rPr>
        <w:t>.</w:t>
      </w:r>
      <w:bookmarkEnd w:id="10"/>
      <w:bookmarkEnd w:id="11"/>
      <w:bookmarkEnd w:id="12"/>
    </w:p>
    <w:p w14:paraId="669204E2" w14:textId="77777777" w:rsidR="002E231A" w:rsidRPr="002E231A" w:rsidRDefault="002E231A" w:rsidP="00B22323">
      <w:pPr>
        <w:spacing w:after="0" w:line="240" w:lineRule="auto"/>
        <w:rPr>
          <w:rFonts w:ascii="Times New Roman" w:eastAsia="Times New Roman" w:hAnsi="Times New Roman" w:cs="Times New Roman"/>
          <w:b/>
          <w:bCs/>
          <w:sz w:val="24"/>
          <w:szCs w:val="24"/>
        </w:rPr>
      </w:pPr>
      <w:r w:rsidRPr="002E231A">
        <w:rPr>
          <w:rFonts w:ascii="Times New Roman" w:eastAsia="Times New Roman" w:hAnsi="Times New Roman" w:cs="Times New Roman"/>
          <w:b/>
          <w:bCs/>
          <w:sz w:val="24"/>
          <w:szCs w:val="24"/>
        </w:rPr>
        <w:t>Professional Learning</w:t>
      </w:r>
    </w:p>
    <w:p w14:paraId="10132773" w14:textId="3FD04567" w:rsidR="002E231A" w:rsidRPr="00B57F6E" w:rsidRDefault="002E231A" w:rsidP="00B22323">
      <w:pPr>
        <w:pStyle w:val="ListParagraph"/>
        <w:spacing w:line="240" w:lineRule="auto"/>
        <w:ind w:left="0"/>
        <w:rPr>
          <w:rFonts w:ascii="Times New Roman" w:hAnsi="Times New Roman" w:cs="Times New Roman"/>
          <w:sz w:val="24"/>
          <w:szCs w:val="24"/>
        </w:rPr>
      </w:pPr>
      <w:r w:rsidRPr="002E231A">
        <w:rPr>
          <w:rFonts w:ascii="Times New Roman" w:eastAsia="Times New Roman" w:hAnsi="Times New Roman" w:cs="Times New Roman"/>
          <w:sz w:val="24"/>
          <w:szCs w:val="24"/>
        </w:rPr>
        <w:t>If you have specific questions about the content of any of training sessions provided, please contact the RCU at 662</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325</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2510.</w:t>
      </w:r>
    </w:p>
    <w:p w14:paraId="3BE4514E" w14:textId="410FF9CC" w:rsidR="005D4DFA" w:rsidRDefault="005D4DFA" w:rsidP="00B22323">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BBD394D" w14:textId="0B3928A0" w:rsidR="005D4DFA" w:rsidRPr="002C662F" w:rsidRDefault="005D4DFA" w:rsidP="002C662F">
      <w:pPr>
        <w:pStyle w:val="2011CurriculumTemplateHeadings"/>
        <w:pBdr>
          <w:bottom w:val="single" w:sz="12" w:space="1" w:color="auto"/>
        </w:pBdr>
        <w:rPr>
          <w:rFonts w:ascii="Times New Roman" w:hAnsi="Times New Roman"/>
        </w:rPr>
      </w:pPr>
      <w:bookmarkStart w:id="13" w:name="_Toc527103050"/>
      <w:bookmarkStart w:id="14" w:name="_Toc10635721"/>
      <w:bookmarkStart w:id="15" w:name="_Toc102648656"/>
      <w:r w:rsidRPr="002C662F">
        <w:rPr>
          <w:rFonts w:ascii="Times New Roman" w:hAnsi="Times New Roman"/>
        </w:rPr>
        <w:lastRenderedPageBreak/>
        <w:t>Course Outline</w:t>
      </w:r>
      <w:bookmarkEnd w:id="13"/>
      <w:bookmarkEnd w:id="14"/>
      <w:bookmarkEnd w:id="15"/>
    </w:p>
    <w:p w14:paraId="654C1C68" w14:textId="77777777" w:rsidR="005D4DFA" w:rsidRPr="005D4DFA" w:rsidRDefault="005D4DFA" w:rsidP="00B22323">
      <w:pPr>
        <w:spacing w:after="0" w:line="240" w:lineRule="auto"/>
        <w:rPr>
          <w:rFonts w:ascii="Times New Roman" w:eastAsia="Times New Roman" w:hAnsi="Times New Roman" w:cs="Times New Roman"/>
          <w:color w:val="000000"/>
          <w:sz w:val="20"/>
          <w:szCs w:val="20"/>
        </w:rPr>
      </w:pPr>
    </w:p>
    <w:p w14:paraId="6AA151C0" w14:textId="2021183D" w:rsidR="0021410E" w:rsidRPr="0021410E" w:rsidRDefault="0021410E" w:rsidP="00B22323">
      <w:pPr>
        <w:spacing w:after="0" w:line="240" w:lineRule="auto"/>
        <w:rPr>
          <w:rFonts w:ascii="Times New Roman" w:eastAsia="Times New Roman" w:hAnsi="Times New Roman" w:cs="Times New Roman"/>
          <w:b/>
          <w:color w:val="000000"/>
          <w:sz w:val="24"/>
          <w:szCs w:val="24"/>
        </w:rPr>
      </w:pPr>
      <w:bookmarkStart w:id="16" w:name="_Hlk12268483"/>
      <w:bookmarkStart w:id="17" w:name="_Toc527103051"/>
      <w:bookmarkStart w:id="18" w:name="_Toc10635722"/>
      <w:r w:rsidRPr="0021410E">
        <w:rPr>
          <w:rFonts w:ascii="Times New Roman" w:eastAsia="Times New Roman" w:hAnsi="Times New Roman" w:cs="Times New Roman"/>
          <w:b/>
          <w:color w:val="000000"/>
          <w:sz w:val="24"/>
          <w:szCs w:val="24"/>
        </w:rPr>
        <w:t xml:space="preserve">One </w:t>
      </w:r>
      <w:r w:rsidR="008E73E5">
        <w:rPr>
          <w:rFonts w:ascii="Times New Roman" w:eastAsia="Times New Roman" w:hAnsi="Times New Roman" w:cs="Times New Roman"/>
          <w:b/>
          <w:color w:val="000000"/>
          <w:sz w:val="24"/>
          <w:szCs w:val="24"/>
        </w:rPr>
        <w:t>1/2</w:t>
      </w:r>
      <w:r w:rsidR="00605A6A">
        <w:rPr>
          <w:rFonts w:ascii="Times New Roman" w:eastAsia="Times New Roman" w:hAnsi="Times New Roman" w:cs="Times New Roman"/>
          <w:b/>
          <w:color w:val="000000"/>
          <w:sz w:val="24"/>
          <w:szCs w:val="24"/>
        </w:rPr>
        <w:t xml:space="preserve"> </w:t>
      </w:r>
      <w:r w:rsidRPr="0021410E">
        <w:rPr>
          <w:rFonts w:ascii="Times New Roman" w:eastAsia="Times New Roman" w:hAnsi="Times New Roman" w:cs="Times New Roman"/>
          <w:b/>
          <w:color w:val="000000"/>
          <w:sz w:val="24"/>
          <w:szCs w:val="24"/>
        </w:rPr>
        <w:t xml:space="preserve">Carnegie Unit Course </w:t>
      </w:r>
    </w:p>
    <w:bookmarkEnd w:id="16"/>
    <w:p w14:paraId="49CA1A4D" w14:textId="7777777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p>
    <w:p w14:paraId="695FD6DC" w14:textId="3017F6DF"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r w:rsidRPr="0021410E">
        <w:rPr>
          <w:rFonts w:ascii="Times New Roman" w:eastAsia="Calibri" w:hAnsi="Times New Roman" w:cs="Times New Roman"/>
          <w:sz w:val="24"/>
          <w:szCs w:val="24"/>
        </w:rPr>
        <w:t xml:space="preserve">This curriculum consists of one </w:t>
      </w:r>
      <w:r w:rsidR="008E73E5">
        <w:rPr>
          <w:rFonts w:ascii="Times New Roman" w:eastAsia="Calibri" w:hAnsi="Times New Roman" w:cs="Times New Roman"/>
          <w:sz w:val="24"/>
          <w:szCs w:val="24"/>
        </w:rPr>
        <w:t>1/2</w:t>
      </w:r>
      <w:r w:rsidRPr="0021410E">
        <w:rPr>
          <w:rFonts w:ascii="Times New Roman" w:eastAsia="Calibri" w:hAnsi="Times New Roman" w:cs="Times New Roman"/>
          <w:sz w:val="24"/>
          <w:szCs w:val="24"/>
        </w:rPr>
        <w:t>-credit course.</w:t>
      </w:r>
    </w:p>
    <w:p w14:paraId="1CC29C6D" w14:textId="7777777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p>
    <w:p w14:paraId="70F7C7A7" w14:textId="7B5A317F" w:rsidR="0021410E" w:rsidRPr="0021410E" w:rsidRDefault="0021410E" w:rsidP="00B22323">
      <w:pPr>
        <w:spacing w:after="0" w:line="240" w:lineRule="auto"/>
        <w:rPr>
          <w:rFonts w:ascii="Times New Roman" w:eastAsia="Times New Roman" w:hAnsi="Times New Roman" w:cs="Times New Roman"/>
          <w:b/>
          <w:color w:val="000000"/>
          <w:sz w:val="24"/>
          <w:szCs w:val="24"/>
        </w:rPr>
      </w:pPr>
      <w:r w:rsidRPr="0021410E">
        <w:rPr>
          <w:rFonts w:ascii="Times New Roman" w:eastAsia="Times New Roman" w:hAnsi="Times New Roman" w:cs="Times New Roman"/>
          <w:b/>
          <w:color w:val="000000"/>
          <w:sz w:val="24"/>
          <w:szCs w:val="24"/>
        </w:rPr>
        <w:t xml:space="preserve">     </w:t>
      </w:r>
      <w:r w:rsidR="00605A6A">
        <w:rPr>
          <w:rFonts w:ascii="Times New Roman" w:eastAsia="Times New Roman" w:hAnsi="Times New Roman" w:cs="Times New Roman"/>
          <w:b/>
          <w:color w:val="000000"/>
          <w:sz w:val="24"/>
          <w:szCs w:val="24"/>
        </w:rPr>
        <w:t>Personal Finance</w:t>
      </w:r>
      <w:r w:rsidRPr="0021410E">
        <w:rPr>
          <w:rFonts w:ascii="Times New Roman" w:eastAsia="Times New Roman" w:hAnsi="Times New Roman" w:cs="Times New Roman"/>
          <w:b/>
          <w:color w:val="000000"/>
          <w:sz w:val="24"/>
          <w:szCs w:val="24"/>
        </w:rPr>
        <w:t xml:space="preserve">—Course Code: </w:t>
      </w:r>
      <w:r w:rsidR="008E73E5">
        <w:rPr>
          <w:rFonts w:ascii="Times New Roman" w:eastAsia="Times New Roman" w:hAnsi="Times New Roman" w:cs="Times New Roman"/>
          <w:b/>
          <w:color w:val="000000"/>
          <w:sz w:val="24"/>
          <w:szCs w:val="24"/>
        </w:rPr>
        <w:t>070128</w:t>
      </w:r>
    </w:p>
    <w:tbl>
      <w:tblPr>
        <w:tblW w:w="47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firstRow="1" w:lastRow="1" w:firstColumn="1" w:lastColumn="0" w:noHBand="0" w:noVBand="0"/>
      </w:tblPr>
      <w:tblGrid>
        <w:gridCol w:w="795"/>
        <w:gridCol w:w="7031"/>
        <w:gridCol w:w="965"/>
      </w:tblGrid>
      <w:tr w:rsidR="0021410E" w:rsidRPr="0021410E" w14:paraId="40AA1F5F" w14:textId="77777777" w:rsidTr="00B22323">
        <w:trPr>
          <w:jc w:val="center"/>
        </w:trPr>
        <w:tc>
          <w:tcPr>
            <w:tcW w:w="452" w:type="pct"/>
            <w:shd w:val="clear" w:color="auto" w:fill="auto"/>
          </w:tcPr>
          <w:p w14:paraId="6CB34B80"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Unit</w:t>
            </w:r>
          </w:p>
        </w:tc>
        <w:tc>
          <w:tcPr>
            <w:tcW w:w="3999" w:type="pct"/>
            <w:shd w:val="clear" w:color="auto" w:fill="auto"/>
          </w:tcPr>
          <w:p w14:paraId="356454D4"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Title</w:t>
            </w:r>
          </w:p>
        </w:tc>
        <w:tc>
          <w:tcPr>
            <w:tcW w:w="549" w:type="pct"/>
            <w:shd w:val="clear" w:color="auto" w:fill="auto"/>
          </w:tcPr>
          <w:p w14:paraId="65170F12"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Hours</w:t>
            </w:r>
          </w:p>
        </w:tc>
      </w:tr>
      <w:tr w:rsidR="0021410E" w:rsidRPr="0021410E" w14:paraId="13C50E87" w14:textId="77777777" w:rsidTr="00B22323">
        <w:trPr>
          <w:jc w:val="center"/>
        </w:trPr>
        <w:tc>
          <w:tcPr>
            <w:tcW w:w="452" w:type="pct"/>
          </w:tcPr>
          <w:p w14:paraId="598266B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1</w:t>
            </w:r>
          </w:p>
        </w:tc>
        <w:tc>
          <w:tcPr>
            <w:tcW w:w="3999" w:type="pct"/>
          </w:tcPr>
          <w:p w14:paraId="7AAA4C58" w14:textId="15AE5C93" w:rsidR="0021410E" w:rsidRPr="00605A6A" w:rsidRDefault="00605A6A" w:rsidP="00B22323">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Personal Decision</w:t>
            </w:r>
            <w:r w:rsidR="000C4E30">
              <w:rPr>
                <w:rFonts w:ascii="Times New Roman" w:eastAsia="Batang" w:hAnsi="Times New Roman" w:cs="Times New Roman"/>
                <w:sz w:val="24"/>
                <w:szCs w:val="24"/>
              </w:rPr>
              <w:t>-</w:t>
            </w:r>
            <w:r>
              <w:rPr>
                <w:rFonts w:ascii="Times New Roman" w:eastAsia="Batang" w:hAnsi="Times New Roman" w:cs="Times New Roman"/>
                <w:sz w:val="24"/>
                <w:szCs w:val="24"/>
              </w:rPr>
              <w:t>Making</w:t>
            </w:r>
          </w:p>
        </w:tc>
        <w:tc>
          <w:tcPr>
            <w:tcW w:w="549" w:type="pct"/>
          </w:tcPr>
          <w:p w14:paraId="723FC713" w14:textId="7DE43BA1" w:rsidR="0021410E" w:rsidRPr="00605A6A" w:rsidRDefault="00D97A4D" w:rsidP="00B22323">
            <w:pPr>
              <w:spacing w:after="0" w:line="240" w:lineRule="auto"/>
              <w:jc w:val="center"/>
              <w:rPr>
                <w:rFonts w:ascii="Times New Roman" w:eastAsia="Batang" w:hAnsi="Times New Roman" w:cs="Times New Roman"/>
                <w:bCs/>
                <w:sz w:val="24"/>
                <w:szCs w:val="24"/>
              </w:rPr>
            </w:pPr>
            <w:r>
              <w:rPr>
                <w:rFonts w:ascii="Times New Roman" w:eastAsia="Batang" w:hAnsi="Times New Roman" w:cs="Times New Roman"/>
                <w:bCs/>
                <w:sz w:val="24"/>
                <w:szCs w:val="24"/>
              </w:rPr>
              <w:t>5</w:t>
            </w:r>
          </w:p>
        </w:tc>
      </w:tr>
      <w:tr w:rsidR="0021410E" w:rsidRPr="0021410E" w14:paraId="3D07ABAC" w14:textId="77777777" w:rsidTr="00B22323">
        <w:trPr>
          <w:jc w:val="center"/>
        </w:trPr>
        <w:tc>
          <w:tcPr>
            <w:tcW w:w="452" w:type="pct"/>
          </w:tcPr>
          <w:p w14:paraId="09CB16CE"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2</w:t>
            </w:r>
          </w:p>
        </w:tc>
        <w:tc>
          <w:tcPr>
            <w:tcW w:w="3999" w:type="pct"/>
          </w:tcPr>
          <w:p w14:paraId="4F36946F" w14:textId="29945086" w:rsidR="0021410E" w:rsidRPr="00605A6A" w:rsidRDefault="00F14996" w:rsidP="00B22323">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Earning and Reporting Income</w:t>
            </w:r>
          </w:p>
        </w:tc>
        <w:tc>
          <w:tcPr>
            <w:tcW w:w="549" w:type="pct"/>
          </w:tcPr>
          <w:p w14:paraId="7BE9379E" w14:textId="55A63E2A" w:rsidR="0021410E" w:rsidRPr="00605A6A" w:rsidRDefault="00EC3019" w:rsidP="00B22323">
            <w:pPr>
              <w:spacing w:after="0" w:line="240" w:lineRule="auto"/>
              <w:jc w:val="center"/>
              <w:rPr>
                <w:rFonts w:ascii="Times New Roman" w:eastAsia="Batang" w:hAnsi="Times New Roman" w:cs="Times New Roman"/>
                <w:bCs/>
                <w:sz w:val="24"/>
                <w:szCs w:val="24"/>
              </w:rPr>
            </w:pPr>
            <w:r>
              <w:rPr>
                <w:rFonts w:ascii="Times New Roman" w:eastAsia="Batang" w:hAnsi="Times New Roman" w:cs="Times New Roman"/>
                <w:bCs/>
                <w:sz w:val="24"/>
                <w:szCs w:val="24"/>
              </w:rPr>
              <w:t>12</w:t>
            </w:r>
          </w:p>
        </w:tc>
      </w:tr>
      <w:tr w:rsidR="0021410E" w:rsidRPr="0021410E" w14:paraId="686D688D" w14:textId="77777777" w:rsidTr="00B22323">
        <w:trPr>
          <w:jc w:val="center"/>
        </w:trPr>
        <w:tc>
          <w:tcPr>
            <w:tcW w:w="452" w:type="pct"/>
          </w:tcPr>
          <w:p w14:paraId="6A51C85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3</w:t>
            </w:r>
          </w:p>
        </w:tc>
        <w:tc>
          <w:tcPr>
            <w:tcW w:w="3999" w:type="pct"/>
          </w:tcPr>
          <w:p w14:paraId="5E7E954E" w14:textId="39E1E4D2" w:rsidR="0021410E" w:rsidRPr="00605A6A" w:rsidRDefault="00330FF1" w:rsidP="00B22323">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Banking and Financial Institutions</w:t>
            </w:r>
          </w:p>
        </w:tc>
        <w:tc>
          <w:tcPr>
            <w:tcW w:w="549" w:type="pct"/>
          </w:tcPr>
          <w:p w14:paraId="3932AEEC" w14:textId="09DD6112" w:rsidR="0021410E" w:rsidRPr="00605A6A" w:rsidRDefault="00EC3019" w:rsidP="00B22323">
            <w:pPr>
              <w:spacing w:after="0" w:line="240" w:lineRule="auto"/>
              <w:jc w:val="center"/>
              <w:rPr>
                <w:rFonts w:ascii="Times New Roman" w:eastAsia="Batang" w:hAnsi="Times New Roman" w:cs="Times New Roman"/>
                <w:bCs/>
                <w:sz w:val="24"/>
                <w:szCs w:val="24"/>
              </w:rPr>
            </w:pPr>
            <w:r>
              <w:rPr>
                <w:rFonts w:ascii="Times New Roman" w:eastAsia="Batang" w:hAnsi="Times New Roman" w:cs="Times New Roman"/>
                <w:bCs/>
                <w:sz w:val="24"/>
                <w:szCs w:val="24"/>
              </w:rPr>
              <w:t>5</w:t>
            </w:r>
          </w:p>
        </w:tc>
      </w:tr>
      <w:tr w:rsidR="00330FF1" w:rsidRPr="0021410E" w14:paraId="70888AFC" w14:textId="77777777" w:rsidTr="00B22323">
        <w:trPr>
          <w:jc w:val="center"/>
        </w:trPr>
        <w:tc>
          <w:tcPr>
            <w:tcW w:w="452" w:type="pct"/>
          </w:tcPr>
          <w:p w14:paraId="4850DABD" w14:textId="77777777" w:rsidR="00330FF1" w:rsidRPr="0021410E" w:rsidRDefault="00330FF1" w:rsidP="00330FF1">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4</w:t>
            </w:r>
          </w:p>
        </w:tc>
        <w:tc>
          <w:tcPr>
            <w:tcW w:w="3999" w:type="pct"/>
          </w:tcPr>
          <w:p w14:paraId="60E4659E" w14:textId="2A141259" w:rsidR="00330FF1" w:rsidRPr="00605A6A" w:rsidRDefault="00330FF1" w:rsidP="00330FF1">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Budgeting</w:t>
            </w:r>
          </w:p>
        </w:tc>
        <w:tc>
          <w:tcPr>
            <w:tcW w:w="549" w:type="pct"/>
          </w:tcPr>
          <w:p w14:paraId="351B39E3" w14:textId="6A781284" w:rsidR="00330FF1" w:rsidRPr="00605A6A" w:rsidRDefault="00D97A4D" w:rsidP="00330FF1">
            <w:pPr>
              <w:spacing w:after="0" w:line="240" w:lineRule="auto"/>
              <w:jc w:val="center"/>
              <w:rPr>
                <w:rFonts w:ascii="Times New Roman" w:eastAsia="Batang" w:hAnsi="Times New Roman" w:cs="Times New Roman"/>
                <w:bCs/>
                <w:sz w:val="24"/>
                <w:szCs w:val="24"/>
              </w:rPr>
            </w:pPr>
            <w:r>
              <w:rPr>
                <w:rFonts w:ascii="Times New Roman" w:eastAsia="Batang" w:hAnsi="Times New Roman" w:cs="Times New Roman"/>
                <w:bCs/>
                <w:sz w:val="24"/>
                <w:szCs w:val="24"/>
              </w:rPr>
              <w:t>15</w:t>
            </w:r>
          </w:p>
        </w:tc>
      </w:tr>
      <w:tr w:rsidR="00330FF1" w:rsidRPr="0021410E" w14:paraId="6261FB4F" w14:textId="77777777" w:rsidTr="00B22323">
        <w:trPr>
          <w:jc w:val="center"/>
        </w:trPr>
        <w:tc>
          <w:tcPr>
            <w:tcW w:w="452" w:type="pct"/>
          </w:tcPr>
          <w:p w14:paraId="4148D75D" w14:textId="77777777" w:rsidR="00330FF1" w:rsidRPr="0021410E" w:rsidRDefault="00330FF1" w:rsidP="00330FF1">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5</w:t>
            </w:r>
          </w:p>
        </w:tc>
        <w:tc>
          <w:tcPr>
            <w:tcW w:w="3999" w:type="pct"/>
          </w:tcPr>
          <w:p w14:paraId="227AE154" w14:textId="1ECEA6A7" w:rsidR="00330FF1" w:rsidRPr="00605A6A" w:rsidRDefault="00330FF1" w:rsidP="00330FF1">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Buying Goods and Services</w:t>
            </w:r>
          </w:p>
        </w:tc>
        <w:tc>
          <w:tcPr>
            <w:tcW w:w="549" w:type="pct"/>
          </w:tcPr>
          <w:p w14:paraId="5F23257C" w14:textId="53C1C151" w:rsidR="00330FF1" w:rsidRPr="00605A6A" w:rsidRDefault="00EC3019" w:rsidP="00330FF1">
            <w:pPr>
              <w:spacing w:after="0" w:line="240" w:lineRule="auto"/>
              <w:jc w:val="center"/>
              <w:rPr>
                <w:rFonts w:ascii="Times New Roman" w:eastAsia="Batang" w:hAnsi="Times New Roman" w:cs="Times New Roman"/>
                <w:bCs/>
                <w:sz w:val="24"/>
                <w:szCs w:val="24"/>
              </w:rPr>
            </w:pPr>
            <w:r>
              <w:rPr>
                <w:rFonts w:ascii="Times New Roman" w:eastAsia="Batang" w:hAnsi="Times New Roman" w:cs="Times New Roman"/>
                <w:bCs/>
                <w:sz w:val="24"/>
                <w:szCs w:val="24"/>
              </w:rPr>
              <w:t>10</w:t>
            </w:r>
          </w:p>
        </w:tc>
      </w:tr>
      <w:tr w:rsidR="00330FF1" w:rsidRPr="0021410E" w14:paraId="0324553A" w14:textId="77777777" w:rsidTr="00B22323">
        <w:trPr>
          <w:jc w:val="center"/>
        </w:trPr>
        <w:tc>
          <w:tcPr>
            <w:tcW w:w="452" w:type="pct"/>
          </w:tcPr>
          <w:p w14:paraId="63F2E9CD" w14:textId="77777777" w:rsidR="00330FF1" w:rsidRPr="0021410E" w:rsidRDefault="00330FF1" w:rsidP="00330FF1">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6</w:t>
            </w:r>
          </w:p>
        </w:tc>
        <w:tc>
          <w:tcPr>
            <w:tcW w:w="3999" w:type="pct"/>
          </w:tcPr>
          <w:p w14:paraId="79005115" w14:textId="2CE09D3A" w:rsidR="00330FF1" w:rsidRPr="00605A6A" w:rsidRDefault="00330FF1" w:rsidP="00330FF1">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Saving and Investing</w:t>
            </w:r>
          </w:p>
        </w:tc>
        <w:tc>
          <w:tcPr>
            <w:tcW w:w="549" w:type="pct"/>
          </w:tcPr>
          <w:p w14:paraId="1C339D40" w14:textId="150F843E" w:rsidR="00330FF1" w:rsidRPr="00605A6A" w:rsidRDefault="00EC3019" w:rsidP="00330FF1">
            <w:pPr>
              <w:spacing w:after="0" w:line="240" w:lineRule="auto"/>
              <w:jc w:val="center"/>
              <w:rPr>
                <w:rFonts w:ascii="Times New Roman" w:eastAsia="Batang" w:hAnsi="Times New Roman" w:cs="Times New Roman"/>
                <w:bCs/>
                <w:sz w:val="24"/>
                <w:szCs w:val="24"/>
              </w:rPr>
            </w:pPr>
            <w:r>
              <w:rPr>
                <w:rFonts w:ascii="Times New Roman" w:eastAsia="Batang" w:hAnsi="Times New Roman" w:cs="Times New Roman"/>
                <w:bCs/>
                <w:sz w:val="24"/>
                <w:szCs w:val="24"/>
              </w:rPr>
              <w:t>9</w:t>
            </w:r>
          </w:p>
        </w:tc>
      </w:tr>
      <w:tr w:rsidR="00330FF1" w:rsidRPr="0021410E" w14:paraId="1AEFCB3B" w14:textId="77777777" w:rsidTr="00B22323">
        <w:trPr>
          <w:jc w:val="center"/>
        </w:trPr>
        <w:tc>
          <w:tcPr>
            <w:tcW w:w="452" w:type="pct"/>
          </w:tcPr>
          <w:p w14:paraId="23E655A8" w14:textId="77777777" w:rsidR="00330FF1" w:rsidRPr="0021410E" w:rsidRDefault="00330FF1" w:rsidP="00330FF1">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7</w:t>
            </w:r>
          </w:p>
        </w:tc>
        <w:tc>
          <w:tcPr>
            <w:tcW w:w="3999" w:type="pct"/>
          </w:tcPr>
          <w:p w14:paraId="5670E1BA" w14:textId="54874890" w:rsidR="00330FF1" w:rsidRPr="00605A6A" w:rsidRDefault="00330FF1" w:rsidP="00330FF1">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Using Credit</w:t>
            </w:r>
          </w:p>
        </w:tc>
        <w:tc>
          <w:tcPr>
            <w:tcW w:w="549" w:type="pct"/>
          </w:tcPr>
          <w:p w14:paraId="4390894B" w14:textId="2EFC2033" w:rsidR="00330FF1" w:rsidRPr="00605A6A" w:rsidRDefault="00EC3019" w:rsidP="00330FF1">
            <w:pPr>
              <w:spacing w:after="0" w:line="240" w:lineRule="auto"/>
              <w:jc w:val="center"/>
              <w:rPr>
                <w:rFonts w:ascii="Times New Roman" w:eastAsia="Batang" w:hAnsi="Times New Roman" w:cs="Times New Roman"/>
                <w:bCs/>
                <w:sz w:val="24"/>
                <w:szCs w:val="24"/>
              </w:rPr>
            </w:pPr>
            <w:r>
              <w:rPr>
                <w:rFonts w:ascii="Times New Roman" w:eastAsia="Batang" w:hAnsi="Times New Roman" w:cs="Times New Roman"/>
                <w:bCs/>
                <w:sz w:val="24"/>
                <w:szCs w:val="24"/>
              </w:rPr>
              <w:t>9</w:t>
            </w:r>
          </w:p>
        </w:tc>
      </w:tr>
      <w:tr w:rsidR="00330FF1" w:rsidRPr="0021410E" w14:paraId="6A168CA2" w14:textId="77777777" w:rsidTr="00142D44">
        <w:trPr>
          <w:jc w:val="center"/>
        </w:trPr>
        <w:tc>
          <w:tcPr>
            <w:tcW w:w="452" w:type="pct"/>
            <w:tcBorders>
              <w:bottom w:val="double" w:sz="4" w:space="0" w:color="auto"/>
            </w:tcBorders>
          </w:tcPr>
          <w:p w14:paraId="7C5446C2" w14:textId="77777777" w:rsidR="00330FF1" w:rsidRPr="0021410E" w:rsidRDefault="00330FF1" w:rsidP="00330FF1">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8</w:t>
            </w:r>
          </w:p>
        </w:tc>
        <w:tc>
          <w:tcPr>
            <w:tcW w:w="3999" w:type="pct"/>
            <w:tcBorders>
              <w:bottom w:val="double" w:sz="4" w:space="0" w:color="auto"/>
            </w:tcBorders>
          </w:tcPr>
          <w:p w14:paraId="482B86BF" w14:textId="5F2AACAA" w:rsidR="00330FF1" w:rsidRPr="00605A6A" w:rsidRDefault="00684FF9" w:rsidP="00330FF1">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 xml:space="preserve">Types </w:t>
            </w:r>
            <w:r w:rsidR="008E73E5">
              <w:rPr>
                <w:rFonts w:ascii="Times New Roman" w:eastAsia="Batang" w:hAnsi="Times New Roman" w:cs="Times New Roman"/>
                <w:sz w:val="24"/>
                <w:szCs w:val="24"/>
              </w:rPr>
              <w:t xml:space="preserve">of </w:t>
            </w:r>
            <w:r w:rsidR="00330FF1">
              <w:rPr>
                <w:rFonts w:ascii="Times New Roman" w:eastAsia="Batang" w:hAnsi="Times New Roman" w:cs="Times New Roman"/>
                <w:sz w:val="24"/>
                <w:szCs w:val="24"/>
              </w:rPr>
              <w:t>Insurance</w:t>
            </w:r>
          </w:p>
        </w:tc>
        <w:tc>
          <w:tcPr>
            <w:tcW w:w="549" w:type="pct"/>
            <w:tcBorders>
              <w:bottom w:val="double" w:sz="4" w:space="0" w:color="auto"/>
            </w:tcBorders>
          </w:tcPr>
          <w:p w14:paraId="48DD3A68" w14:textId="58309EF2" w:rsidR="00330FF1" w:rsidRPr="00605A6A" w:rsidRDefault="00D97A4D" w:rsidP="00330FF1">
            <w:pPr>
              <w:spacing w:after="0" w:line="240" w:lineRule="auto"/>
              <w:jc w:val="center"/>
              <w:rPr>
                <w:rFonts w:ascii="Times New Roman" w:eastAsia="Batang" w:hAnsi="Times New Roman" w:cs="Times New Roman"/>
                <w:bCs/>
                <w:sz w:val="24"/>
                <w:szCs w:val="24"/>
              </w:rPr>
            </w:pPr>
            <w:r>
              <w:rPr>
                <w:rFonts w:ascii="Times New Roman" w:eastAsia="Batang" w:hAnsi="Times New Roman" w:cs="Times New Roman"/>
                <w:bCs/>
                <w:sz w:val="24"/>
                <w:szCs w:val="24"/>
              </w:rPr>
              <w:t>5</w:t>
            </w:r>
          </w:p>
        </w:tc>
      </w:tr>
      <w:tr w:rsidR="0021410E" w:rsidRPr="0021410E" w14:paraId="49A97C4B" w14:textId="77777777" w:rsidTr="00142D44">
        <w:trPr>
          <w:jc w:val="center"/>
        </w:trPr>
        <w:tc>
          <w:tcPr>
            <w:tcW w:w="452" w:type="pct"/>
            <w:tcBorders>
              <w:top w:val="double" w:sz="4" w:space="0" w:color="auto"/>
            </w:tcBorders>
          </w:tcPr>
          <w:p w14:paraId="7B9EA37C" w14:textId="77777777" w:rsidR="0021410E" w:rsidRPr="00D03FA5" w:rsidRDefault="0021410E" w:rsidP="00B22323">
            <w:pPr>
              <w:spacing w:after="0" w:line="240" w:lineRule="auto"/>
              <w:jc w:val="center"/>
              <w:rPr>
                <w:rFonts w:ascii="Times New Roman" w:eastAsia="Batang" w:hAnsi="Times New Roman" w:cs="Times New Roman"/>
                <w:b/>
                <w:sz w:val="24"/>
                <w:szCs w:val="24"/>
              </w:rPr>
            </w:pPr>
            <w:r w:rsidRPr="00D03FA5">
              <w:rPr>
                <w:rFonts w:ascii="Times New Roman" w:eastAsia="Batang" w:hAnsi="Times New Roman" w:cs="Times New Roman"/>
                <w:b/>
                <w:sz w:val="24"/>
                <w:szCs w:val="24"/>
              </w:rPr>
              <w:t xml:space="preserve">Total </w:t>
            </w:r>
          </w:p>
        </w:tc>
        <w:tc>
          <w:tcPr>
            <w:tcW w:w="3999" w:type="pct"/>
            <w:tcBorders>
              <w:top w:val="double" w:sz="4" w:space="0" w:color="auto"/>
            </w:tcBorders>
          </w:tcPr>
          <w:p w14:paraId="0FF2D4DF" w14:textId="77777777" w:rsidR="0021410E" w:rsidRPr="00605A6A" w:rsidRDefault="0021410E" w:rsidP="00B22323">
            <w:pPr>
              <w:spacing w:after="0" w:line="240" w:lineRule="auto"/>
              <w:rPr>
                <w:rFonts w:ascii="Times New Roman" w:eastAsia="Batang" w:hAnsi="Times New Roman" w:cs="Times New Roman"/>
                <w:sz w:val="24"/>
                <w:szCs w:val="24"/>
              </w:rPr>
            </w:pPr>
          </w:p>
        </w:tc>
        <w:tc>
          <w:tcPr>
            <w:tcW w:w="549" w:type="pct"/>
            <w:tcBorders>
              <w:top w:val="double" w:sz="4" w:space="0" w:color="auto"/>
            </w:tcBorders>
          </w:tcPr>
          <w:p w14:paraId="71DD1632" w14:textId="409567C6" w:rsidR="0021410E" w:rsidRPr="00142D44" w:rsidRDefault="00D97A4D" w:rsidP="00B22323">
            <w:pPr>
              <w:spacing w:after="0" w:line="240" w:lineRule="auto"/>
              <w:jc w:val="center"/>
              <w:rPr>
                <w:rFonts w:ascii="Times New Roman" w:eastAsia="Batang" w:hAnsi="Times New Roman" w:cs="Times New Roman"/>
                <w:b/>
                <w:sz w:val="24"/>
                <w:szCs w:val="24"/>
              </w:rPr>
            </w:pPr>
            <w:r w:rsidRPr="00142D44">
              <w:rPr>
                <w:rFonts w:ascii="Times New Roman" w:eastAsia="Batang" w:hAnsi="Times New Roman" w:cs="Times New Roman"/>
                <w:b/>
                <w:sz w:val="24"/>
                <w:szCs w:val="24"/>
              </w:rPr>
              <w:t>70</w:t>
            </w:r>
          </w:p>
        </w:tc>
      </w:tr>
    </w:tbl>
    <w:p w14:paraId="6AD39D72" w14:textId="5903636B" w:rsidR="003678AA" w:rsidRPr="004F38CD" w:rsidRDefault="003678AA" w:rsidP="004F38CD">
      <w:pPr>
        <w:spacing w:line="240" w:lineRule="auto"/>
        <w:rPr>
          <w:rFonts w:ascii="Times New Roman" w:eastAsia="Times New Roman" w:hAnsi="Times New Roman" w:cs="Times New Roman"/>
          <w:noProof/>
          <w:color w:val="000000"/>
          <w:spacing w:val="30"/>
          <w:sz w:val="36"/>
          <w:szCs w:val="36"/>
        </w:rPr>
      </w:pPr>
      <w:bookmarkStart w:id="19" w:name="_Toc10635726"/>
      <w:bookmarkStart w:id="20" w:name="_Toc527103055"/>
      <w:bookmarkEnd w:id="17"/>
      <w:bookmarkEnd w:id="18"/>
      <w:r>
        <w:rPr>
          <w:rFonts w:ascii="Times New Roman" w:hAnsi="Times New Roman"/>
        </w:rPr>
        <w:br w:type="page"/>
      </w:r>
    </w:p>
    <w:p w14:paraId="31596C39" w14:textId="146536A8" w:rsidR="006953D9" w:rsidRPr="00622B0E" w:rsidRDefault="006953D9" w:rsidP="002C662F">
      <w:pPr>
        <w:pStyle w:val="2011CurriculumTemplateHeadings"/>
        <w:pBdr>
          <w:bottom w:val="single" w:sz="12" w:space="1" w:color="auto"/>
        </w:pBdr>
        <w:rPr>
          <w:rFonts w:ascii="Times New Roman" w:hAnsi="Times New Roman"/>
        </w:rPr>
      </w:pPr>
      <w:bookmarkStart w:id="21" w:name="_Toc102648657"/>
      <w:r w:rsidRPr="00622B0E">
        <w:rPr>
          <w:rFonts w:ascii="Times New Roman" w:hAnsi="Times New Roman"/>
        </w:rPr>
        <w:lastRenderedPageBreak/>
        <w:t xml:space="preserve">Unit </w:t>
      </w:r>
      <w:r w:rsidR="009567FE">
        <w:rPr>
          <w:rFonts w:ascii="Times New Roman" w:hAnsi="Times New Roman"/>
        </w:rPr>
        <w:t>1</w:t>
      </w:r>
      <w:r w:rsidRPr="00622B0E">
        <w:rPr>
          <w:rFonts w:ascii="Times New Roman" w:hAnsi="Times New Roman"/>
        </w:rPr>
        <w:t xml:space="preserve">: </w:t>
      </w:r>
      <w:bookmarkEnd w:id="19"/>
      <w:bookmarkEnd w:id="20"/>
      <w:r w:rsidR="009567FE">
        <w:rPr>
          <w:rFonts w:ascii="Times New Roman" w:hAnsi="Times New Roman"/>
        </w:rPr>
        <w:t>Personal Decision</w:t>
      </w:r>
      <w:r w:rsidR="000C4E30">
        <w:rPr>
          <w:rFonts w:ascii="Times New Roman" w:hAnsi="Times New Roman"/>
        </w:rPr>
        <w:t>-</w:t>
      </w:r>
      <w:r w:rsidR="009567FE">
        <w:rPr>
          <w:rFonts w:ascii="Times New Roman" w:hAnsi="Times New Roman"/>
        </w:rPr>
        <w:t>Making</w:t>
      </w:r>
      <w:bookmarkEnd w:id="21"/>
    </w:p>
    <w:p w14:paraId="4E998A71" w14:textId="77777777" w:rsidR="006953D9" w:rsidRPr="00622B0E" w:rsidRDefault="006953D9" w:rsidP="00B22323">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6953D9" w:rsidRPr="00622B0E" w14:paraId="694AF10C" w14:textId="77777777" w:rsidTr="009F7DB7">
        <w:tc>
          <w:tcPr>
            <w:tcW w:w="9360" w:type="dxa"/>
          </w:tcPr>
          <w:p w14:paraId="7360F2AE" w14:textId="77777777" w:rsidR="006953D9" w:rsidRPr="00622B0E" w:rsidRDefault="006953D9" w:rsidP="00B22323">
            <w:pPr>
              <w:rPr>
                <w:b/>
              </w:rPr>
            </w:pPr>
            <w:r w:rsidRPr="00622B0E">
              <w:rPr>
                <w:b/>
              </w:rPr>
              <w:t>Competencies and Suggested Objectives</w:t>
            </w:r>
          </w:p>
        </w:tc>
      </w:tr>
      <w:tr w:rsidR="006953D9" w:rsidRPr="00622B0E" w14:paraId="51D6AAF7" w14:textId="77777777" w:rsidTr="009F7DB7">
        <w:tc>
          <w:tcPr>
            <w:tcW w:w="9360" w:type="dxa"/>
          </w:tcPr>
          <w:p w14:paraId="4AD30D58" w14:textId="54C198E7" w:rsidR="005E54E7" w:rsidRPr="00F23671" w:rsidRDefault="00BD059F" w:rsidP="0028180F">
            <w:pPr>
              <w:pStyle w:val="ListParagraph"/>
              <w:numPr>
                <w:ilvl w:val="0"/>
                <w:numId w:val="1"/>
              </w:numPr>
              <w:tabs>
                <w:tab w:val="left" w:pos="342"/>
              </w:tabs>
              <w:ind w:left="343"/>
              <w:rPr>
                <w:color w:val="000000"/>
              </w:rPr>
            </w:pPr>
            <w:r>
              <w:rPr>
                <w:color w:val="000000"/>
              </w:rPr>
              <w:t>Define and explain individual wants and needs</w:t>
            </w:r>
            <w:r w:rsidR="006953D9" w:rsidRPr="00F23671">
              <w:rPr>
                <w:color w:val="000000"/>
              </w:rPr>
              <w:t xml:space="preserve">. </w:t>
            </w:r>
            <w:r w:rsidR="006953D9" w:rsidRPr="00F23671">
              <w:rPr>
                <w:color w:val="000000"/>
                <w:vertAlign w:val="superscript"/>
              </w:rPr>
              <w:t>DOK1</w:t>
            </w:r>
          </w:p>
          <w:p w14:paraId="43767192" w14:textId="77777777" w:rsidR="006953D9" w:rsidRDefault="00BD059F" w:rsidP="0028180F">
            <w:pPr>
              <w:pStyle w:val="ListParagraph"/>
              <w:numPr>
                <w:ilvl w:val="1"/>
                <w:numId w:val="1"/>
              </w:numPr>
              <w:tabs>
                <w:tab w:val="left" w:pos="342"/>
              </w:tabs>
              <w:ind w:left="703"/>
              <w:rPr>
                <w:color w:val="000000"/>
              </w:rPr>
            </w:pPr>
            <w:r>
              <w:rPr>
                <w:color w:val="000000"/>
              </w:rPr>
              <w:t>Define the following terms:</w:t>
            </w:r>
          </w:p>
          <w:p w14:paraId="032A4994" w14:textId="51BB6D9E" w:rsidR="00BD059F" w:rsidRDefault="00BD059F" w:rsidP="0028180F">
            <w:pPr>
              <w:pStyle w:val="ListParagraph"/>
              <w:numPr>
                <w:ilvl w:val="2"/>
                <w:numId w:val="1"/>
              </w:numPr>
              <w:tabs>
                <w:tab w:val="left" w:pos="342"/>
              </w:tabs>
              <w:ind w:left="1153" w:hanging="270"/>
              <w:rPr>
                <w:color w:val="000000"/>
              </w:rPr>
            </w:pPr>
            <w:r>
              <w:rPr>
                <w:color w:val="000000"/>
              </w:rPr>
              <w:t>Wants</w:t>
            </w:r>
          </w:p>
          <w:p w14:paraId="1F1E580D" w14:textId="1C81FD6C" w:rsidR="00BD059F" w:rsidRDefault="00BD059F" w:rsidP="0028180F">
            <w:pPr>
              <w:pStyle w:val="ListParagraph"/>
              <w:numPr>
                <w:ilvl w:val="2"/>
                <w:numId w:val="1"/>
              </w:numPr>
              <w:tabs>
                <w:tab w:val="left" w:pos="342"/>
              </w:tabs>
              <w:ind w:left="1153" w:hanging="270"/>
              <w:rPr>
                <w:color w:val="000000"/>
              </w:rPr>
            </w:pPr>
            <w:r>
              <w:rPr>
                <w:color w:val="000000"/>
              </w:rPr>
              <w:t>Needs</w:t>
            </w:r>
          </w:p>
          <w:p w14:paraId="60E8BFAA" w14:textId="174AC46D" w:rsidR="00BD059F" w:rsidRDefault="00BD059F" w:rsidP="0028180F">
            <w:pPr>
              <w:pStyle w:val="ListParagraph"/>
              <w:numPr>
                <w:ilvl w:val="2"/>
                <w:numId w:val="1"/>
              </w:numPr>
              <w:tabs>
                <w:tab w:val="left" w:pos="342"/>
              </w:tabs>
              <w:ind w:left="1153" w:hanging="270"/>
              <w:rPr>
                <w:color w:val="000000"/>
              </w:rPr>
            </w:pPr>
            <w:r>
              <w:rPr>
                <w:color w:val="000000"/>
              </w:rPr>
              <w:t>Values</w:t>
            </w:r>
          </w:p>
          <w:p w14:paraId="4FE9B8B2" w14:textId="692F52BE" w:rsidR="00BD059F" w:rsidRDefault="00BD059F" w:rsidP="0028180F">
            <w:pPr>
              <w:pStyle w:val="ListParagraph"/>
              <w:numPr>
                <w:ilvl w:val="2"/>
                <w:numId w:val="1"/>
              </w:numPr>
              <w:tabs>
                <w:tab w:val="left" w:pos="342"/>
              </w:tabs>
              <w:ind w:left="1153" w:hanging="270"/>
              <w:rPr>
                <w:color w:val="000000"/>
              </w:rPr>
            </w:pPr>
            <w:r>
              <w:rPr>
                <w:color w:val="000000"/>
              </w:rPr>
              <w:t>Goals</w:t>
            </w:r>
          </w:p>
          <w:p w14:paraId="192DE15A" w14:textId="77777777" w:rsidR="00BD059F" w:rsidRDefault="00BD059F" w:rsidP="0028180F">
            <w:pPr>
              <w:pStyle w:val="ListParagraph"/>
              <w:numPr>
                <w:ilvl w:val="2"/>
                <w:numId w:val="1"/>
              </w:numPr>
              <w:tabs>
                <w:tab w:val="left" w:pos="342"/>
              </w:tabs>
              <w:ind w:left="1153" w:hanging="270"/>
              <w:rPr>
                <w:color w:val="000000"/>
              </w:rPr>
            </w:pPr>
            <w:r>
              <w:rPr>
                <w:color w:val="000000"/>
              </w:rPr>
              <w:t>Scarcity</w:t>
            </w:r>
          </w:p>
          <w:p w14:paraId="4E4AE377" w14:textId="00015A72" w:rsidR="00BD059F" w:rsidRDefault="00BD059F" w:rsidP="0028180F">
            <w:pPr>
              <w:pStyle w:val="ListParagraph"/>
              <w:numPr>
                <w:ilvl w:val="2"/>
                <w:numId w:val="1"/>
              </w:numPr>
              <w:tabs>
                <w:tab w:val="left" w:pos="342"/>
              </w:tabs>
              <w:ind w:left="1153" w:hanging="270"/>
              <w:rPr>
                <w:color w:val="000000"/>
              </w:rPr>
            </w:pPr>
            <w:r>
              <w:rPr>
                <w:color w:val="000000"/>
              </w:rPr>
              <w:t>Opportunity costs</w:t>
            </w:r>
          </w:p>
          <w:p w14:paraId="4EF7793E" w14:textId="47944C7D" w:rsidR="00BC7674" w:rsidRDefault="00BC7674" w:rsidP="0028180F">
            <w:pPr>
              <w:pStyle w:val="ListParagraph"/>
              <w:numPr>
                <w:ilvl w:val="2"/>
                <w:numId w:val="1"/>
              </w:numPr>
              <w:tabs>
                <w:tab w:val="left" w:pos="342"/>
              </w:tabs>
              <w:ind w:left="1153" w:hanging="270"/>
              <w:rPr>
                <w:color w:val="000000"/>
              </w:rPr>
            </w:pPr>
            <w:r>
              <w:rPr>
                <w:color w:val="000000"/>
              </w:rPr>
              <w:t>Trade-off</w:t>
            </w:r>
          </w:p>
          <w:p w14:paraId="543A2F21" w14:textId="77777777" w:rsidR="00BD059F" w:rsidRDefault="00BD059F" w:rsidP="0028180F">
            <w:pPr>
              <w:pStyle w:val="ListParagraph"/>
              <w:numPr>
                <w:ilvl w:val="1"/>
                <w:numId w:val="1"/>
              </w:numPr>
              <w:tabs>
                <w:tab w:val="left" w:pos="342"/>
              </w:tabs>
              <w:ind w:left="696"/>
              <w:rPr>
                <w:color w:val="000000"/>
              </w:rPr>
            </w:pPr>
            <w:r>
              <w:rPr>
                <w:color w:val="000000"/>
              </w:rPr>
              <w:t xml:space="preserve">Differentiate between wants and needs. </w:t>
            </w:r>
          </w:p>
          <w:p w14:paraId="55B66893" w14:textId="0459A6DD" w:rsidR="00BD059F" w:rsidRPr="00BD059F" w:rsidRDefault="00BD059F" w:rsidP="0028180F">
            <w:pPr>
              <w:pStyle w:val="ListParagraph"/>
              <w:numPr>
                <w:ilvl w:val="1"/>
                <w:numId w:val="1"/>
              </w:numPr>
              <w:tabs>
                <w:tab w:val="left" w:pos="342"/>
              </w:tabs>
              <w:ind w:left="696"/>
              <w:rPr>
                <w:color w:val="000000"/>
              </w:rPr>
            </w:pPr>
            <w:r>
              <w:rPr>
                <w:color w:val="000000"/>
              </w:rPr>
              <w:t xml:space="preserve">Identify the various factors that influence wants and needs. </w:t>
            </w:r>
          </w:p>
        </w:tc>
      </w:tr>
      <w:tr w:rsidR="006953D9" w:rsidRPr="00622B0E" w14:paraId="65A59CE4" w14:textId="77777777" w:rsidTr="009F7DB7">
        <w:tc>
          <w:tcPr>
            <w:tcW w:w="9360" w:type="dxa"/>
          </w:tcPr>
          <w:p w14:paraId="0CB70E20" w14:textId="5D223364" w:rsidR="006953D9" w:rsidRPr="00BC7674" w:rsidRDefault="00BD059F" w:rsidP="0028180F">
            <w:pPr>
              <w:pStyle w:val="ListParagraph"/>
              <w:numPr>
                <w:ilvl w:val="0"/>
                <w:numId w:val="1"/>
              </w:numPr>
              <w:tabs>
                <w:tab w:val="left" w:pos="342"/>
              </w:tabs>
              <w:ind w:left="343"/>
              <w:rPr>
                <w:color w:val="000000"/>
              </w:rPr>
            </w:pPr>
            <w:r>
              <w:rPr>
                <w:color w:val="000000"/>
              </w:rPr>
              <w:t>Apply opportunity costs and trade-offs to personal decision</w:t>
            </w:r>
            <w:r w:rsidR="000C4E30">
              <w:rPr>
                <w:color w:val="000000"/>
              </w:rPr>
              <w:t>-</w:t>
            </w:r>
            <w:r>
              <w:rPr>
                <w:color w:val="000000"/>
              </w:rPr>
              <w:t>making</w:t>
            </w:r>
            <w:r w:rsidR="00CA6A5D" w:rsidRPr="00F23671">
              <w:rPr>
                <w:color w:val="000000"/>
              </w:rPr>
              <w:t>.</w:t>
            </w:r>
            <w:r w:rsidR="006953D9" w:rsidRPr="00F23671">
              <w:rPr>
                <w:color w:val="000000"/>
              </w:rPr>
              <w:t xml:space="preserve"> </w:t>
            </w:r>
            <w:r w:rsidR="006953D9" w:rsidRPr="00F23671">
              <w:rPr>
                <w:color w:val="000000"/>
                <w:vertAlign w:val="superscript"/>
              </w:rPr>
              <w:t>DOK2</w:t>
            </w:r>
          </w:p>
        </w:tc>
      </w:tr>
      <w:tr w:rsidR="006953D9" w:rsidRPr="00622B0E" w14:paraId="0D17FD4E" w14:textId="77777777" w:rsidTr="009F7DB7">
        <w:trPr>
          <w:trHeight w:val="53"/>
        </w:trPr>
        <w:tc>
          <w:tcPr>
            <w:tcW w:w="9360" w:type="dxa"/>
          </w:tcPr>
          <w:p w14:paraId="02AF6D9D" w14:textId="2F1A0E77" w:rsidR="005E54E7" w:rsidRPr="00F23671" w:rsidRDefault="00BD059F" w:rsidP="0028180F">
            <w:pPr>
              <w:pStyle w:val="ListParagraph"/>
              <w:numPr>
                <w:ilvl w:val="0"/>
                <w:numId w:val="1"/>
              </w:numPr>
              <w:tabs>
                <w:tab w:val="left" w:pos="342"/>
              </w:tabs>
              <w:ind w:left="343"/>
              <w:rPr>
                <w:color w:val="000000"/>
              </w:rPr>
            </w:pPr>
            <w:r>
              <w:rPr>
                <w:color w:val="000000"/>
              </w:rPr>
              <w:t>Apply the steps of a decision-making process</w:t>
            </w:r>
            <w:r w:rsidR="00D24355" w:rsidRPr="00F23671">
              <w:rPr>
                <w:color w:val="000000"/>
              </w:rPr>
              <w:t xml:space="preserve">. </w:t>
            </w:r>
            <w:r w:rsidR="00D24355" w:rsidRPr="00F23671">
              <w:rPr>
                <w:color w:val="000000"/>
                <w:vertAlign w:val="superscript"/>
              </w:rPr>
              <w:t>DOK2</w:t>
            </w:r>
          </w:p>
          <w:p w14:paraId="5B9E46F7" w14:textId="77777777" w:rsidR="001A3E9E" w:rsidRDefault="00BD059F" w:rsidP="0028180F">
            <w:pPr>
              <w:pStyle w:val="ListParagraph"/>
              <w:numPr>
                <w:ilvl w:val="1"/>
                <w:numId w:val="1"/>
              </w:numPr>
              <w:tabs>
                <w:tab w:val="left" w:pos="342"/>
              </w:tabs>
              <w:ind w:left="703"/>
              <w:rPr>
                <w:color w:val="000000"/>
              </w:rPr>
            </w:pPr>
            <w:r>
              <w:rPr>
                <w:color w:val="000000"/>
              </w:rPr>
              <w:t>Identify and discuss the steps involved in the PACED decision-making process.</w:t>
            </w:r>
          </w:p>
          <w:p w14:paraId="78A4F3B7" w14:textId="3964BDEC" w:rsidR="00BD059F" w:rsidRDefault="00BD059F" w:rsidP="0028180F">
            <w:pPr>
              <w:pStyle w:val="ListParagraph"/>
              <w:numPr>
                <w:ilvl w:val="2"/>
                <w:numId w:val="1"/>
              </w:numPr>
              <w:tabs>
                <w:tab w:val="left" w:pos="342"/>
              </w:tabs>
              <w:ind w:left="1153" w:hanging="270"/>
              <w:rPr>
                <w:color w:val="000000"/>
              </w:rPr>
            </w:pPr>
            <w:r>
              <w:rPr>
                <w:color w:val="000000"/>
              </w:rPr>
              <w:t xml:space="preserve">P: </w:t>
            </w:r>
            <w:r w:rsidR="00A34D21">
              <w:rPr>
                <w:color w:val="000000"/>
              </w:rPr>
              <w:t>I</w:t>
            </w:r>
            <w:r>
              <w:rPr>
                <w:color w:val="000000"/>
              </w:rPr>
              <w:t>dentify the problem</w:t>
            </w:r>
          </w:p>
          <w:p w14:paraId="445DA0EF" w14:textId="77777777" w:rsidR="00BD059F" w:rsidRDefault="00BD059F" w:rsidP="0028180F">
            <w:pPr>
              <w:pStyle w:val="ListParagraph"/>
              <w:numPr>
                <w:ilvl w:val="2"/>
                <w:numId w:val="1"/>
              </w:numPr>
              <w:tabs>
                <w:tab w:val="left" w:pos="342"/>
              </w:tabs>
              <w:ind w:left="1153" w:hanging="270"/>
              <w:rPr>
                <w:color w:val="000000"/>
              </w:rPr>
            </w:pPr>
            <w:r>
              <w:rPr>
                <w:color w:val="000000"/>
              </w:rPr>
              <w:t>A: List alternatives</w:t>
            </w:r>
          </w:p>
          <w:p w14:paraId="4C111D5A" w14:textId="77777777" w:rsidR="00BD059F" w:rsidRDefault="00BD059F" w:rsidP="0028180F">
            <w:pPr>
              <w:pStyle w:val="ListParagraph"/>
              <w:numPr>
                <w:ilvl w:val="2"/>
                <w:numId w:val="1"/>
              </w:numPr>
              <w:tabs>
                <w:tab w:val="left" w:pos="342"/>
              </w:tabs>
              <w:ind w:left="1153" w:hanging="270"/>
              <w:rPr>
                <w:color w:val="000000"/>
              </w:rPr>
            </w:pPr>
            <w:r>
              <w:rPr>
                <w:color w:val="000000"/>
              </w:rPr>
              <w:t>C: Select criteria</w:t>
            </w:r>
          </w:p>
          <w:p w14:paraId="0E417593" w14:textId="77777777" w:rsidR="00BD059F" w:rsidRDefault="00BD059F" w:rsidP="0028180F">
            <w:pPr>
              <w:pStyle w:val="ListParagraph"/>
              <w:numPr>
                <w:ilvl w:val="2"/>
                <w:numId w:val="1"/>
              </w:numPr>
              <w:tabs>
                <w:tab w:val="left" w:pos="342"/>
              </w:tabs>
              <w:ind w:left="1153" w:hanging="270"/>
              <w:rPr>
                <w:color w:val="000000"/>
              </w:rPr>
            </w:pPr>
            <w:r>
              <w:rPr>
                <w:color w:val="000000"/>
              </w:rPr>
              <w:t>E: Evaluate alternatives based on criteria</w:t>
            </w:r>
          </w:p>
          <w:p w14:paraId="131D8B0A" w14:textId="4C238A9E" w:rsidR="00BD059F" w:rsidRDefault="00BD059F" w:rsidP="0028180F">
            <w:pPr>
              <w:pStyle w:val="ListParagraph"/>
              <w:numPr>
                <w:ilvl w:val="2"/>
                <w:numId w:val="1"/>
              </w:numPr>
              <w:tabs>
                <w:tab w:val="left" w:pos="342"/>
              </w:tabs>
              <w:ind w:left="1153" w:hanging="270"/>
              <w:rPr>
                <w:color w:val="000000"/>
              </w:rPr>
            </w:pPr>
            <w:r>
              <w:rPr>
                <w:color w:val="000000"/>
              </w:rPr>
              <w:t xml:space="preserve">D: </w:t>
            </w:r>
            <w:r w:rsidR="00A34D21">
              <w:rPr>
                <w:color w:val="000000"/>
              </w:rPr>
              <w:t>Decide</w:t>
            </w:r>
          </w:p>
          <w:p w14:paraId="22540A33" w14:textId="5D036848" w:rsidR="00A34D21" w:rsidRPr="00F23671" w:rsidRDefault="00A34D21" w:rsidP="0028180F">
            <w:pPr>
              <w:pStyle w:val="ListParagraph"/>
              <w:numPr>
                <w:ilvl w:val="1"/>
                <w:numId w:val="1"/>
              </w:numPr>
              <w:tabs>
                <w:tab w:val="left" w:pos="342"/>
              </w:tabs>
              <w:ind w:left="696"/>
              <w:rPr>
                <w:color w:val="000000"/>
              </w:rPr>
            </w:pPr>
            <w:r>
              <w:rPr>
                <w:color w:val="000000"/>
              </w:rPr>
              <w:t>Apply the steps of the PACED decision-making process to a situation involving a personal financial decision.</w:t>
            </w:r>
          </w:p>
        </w:tc>
      </w:tr>
      <w:tr w:rsidR="00A34D21" w:rsidRPr="00622B0E" w14:paraId="1062455D" w14:textId="77777777" w:rsidTr="009F7DB7">
        <w:trPr>
          <w:trHeight w:val="53"/>
        </w:trPr>
        <w:tc>
          <w:tcPr>
            <w:tcW w:w="9360" w:type="dxa"/>
          </w:tcPr>
          <w:p w14:paraId="5CE3207D" w14:textId="477872E1" w:rsidR="00A34D21" w:rsidRDefault="00A34D21" w:rsidP="0028180F">
            <w:pPr>
              <w:pStyle w:val="ListParagraph"/>
              <w:numPr>
                <w:ilvl w:val="0"/>
                <w:numId w:val="1"/>
              </w:numPr>
              <w:tabs>
                <w:tab w:val="left" w:pos="342"/>
              </w:tabs>
              <w:ind w:left="343"/>
              <w:rPr>
                <w:color w:val="000000"/>
              </w:rPr>
            </w:pPr>
            <w:r>
              <w:rPr>
                <w:color w:val="000000"/>
              </w:rPr>
              <w:t xml:space="preserve">Recognize and analyze the consequences of a decision. </w:t>
            </w:r>
            <w:r w:rsidR="006C60E6" w:rsidRPr="006C60E6">
              <w:rPr>
                <w:color w:val="000000"/>
                <w:vertAlign w:val="superscript"/>
              </w:rPr>
              <w:t>DOK 2</w:t>
            </w:r>
          </w:p>
        </w:tc>
      </w:tr>
    </w:tbl>
    <w:p w14:paraId="50A26FCE" w14:textId="77777777" w:rsidR="0016571E" w:rsidRDefault="0016571E" w:rsidP="0016571E">
      <w:pPr>
        <w:rPr>
          <w:rFonts w:ascii="Times New Roman" w:hAnsi="Times New Roman"/>
        </w:rPr>
      </w:pPr>
    </w:p>
    <w:p w14:paraId="50964B48" w14:textId="61B5BA1F" w:rsidR="00F23671" w:rsidRDefault="00F23671">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6800F9FA" w14:textId="068B34F4" w:rsidR="009567FE" w:rsidRPr="00622B0E" w:rsidRDefault="009567FE" w:rsidP="009567FE">
      <w:pPr>
        <w:pStyle w:val="2011CurriculumTemplateHeadings"/>
        <w:pBdr>
          <w:bottom w:val="single" w:sz="12" w:space="1" w:color="auto"/>
        </w:pBdr>
        <w:rPr>
          <w:rFonts w:ascii="Times New Roman" w:hAnsi="Times New Roman"/>
        </w:rPr>
      </w:pPr>
      <w:bookmarkStart w:id="22" w:name="_Toc102648658"/>
      <w:r w:rsidRPr="00622B0E">
        <w:rPr>
          <w:rFonts w:ascii="Times New Roman" w:hAnsi="Times New Roman"/>
        </w:rPr>
        <w:lastRenderedPageBreak/>
        <w:t xml:space="preserve">Unit </w:t>
      </w:r>
      <w:r>
        <w:rPr>
          <w:rFonts w:ascii="Times New Roman" w:hAnsi="Times New Roman"/>
        </w:rPr>
        <w:t>2</w:t>
      </w:r>
      <w:r w:rsidRPr="00622B0E">
        <w:rPr>
          <w:rFonts w:ascii="Times New Roman" w:hAnsi="Times New Roman"/>
        </w:rPr>
        <w:t xml:space="preserve">: </w:t>
      </w:r>
      <w:r w:rsidR="00684FF9">
        <w:rPr>
          <w:rFonts w:ascii="Times New Roman" w:hAnsi="Times New Roman"/>
        </w:rPr>
        <w:t>Earning and Reporting Income</w:t>
      </w:r>
      <w:bookmarkEnd w:id="22"/>
    </w:p>
    <w:p w14:paraId="0882EC53" w14:textId="77777777" w:rsidR="009567FE" w:rsidRPr="00622B0E" w:rsidRDefault="009567FE" w:rsidP="009567FE">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9567FE" w:rsidRPr="00622B0E" w14:paraId="1C73F326" w14:textId="77777777" w:rsidTr="009567FE">
        <w:tc>
          <w:tcPr>
            <w:tcW w:w="9360" w:type="dxa"/>
          </w:tcPr>
          <w:p w14:paraId="21B0F356" w14:textId="77777777" w:rsidR="009567FE" w:rsidRPr="00622B0E" w:rsidRDefault="009567FE" w:rsidP="009567FE">
            <w:pPr>
              <w:rPr>
                <w:b/>
              </w:rPr>
            </w:pPr>
            <w:r w:rsidRPr="00622B0E">
              <w:rPr>
                <w:b/>
              </w:rPr>
              <w:t>Competencies and Suggested Objectives</w:t>
            </w:r>
          </w:p>
        </w:tc>
      </w:tr>
      <w:tr w:rsidR="009567FE" w:rsidRPr="00622B0E" w14:paraId="33D1F59A" w14:textId="77777777" w:rsidTr="009567FE">
        <w:tc>
          <w:tcPr>
            <w:tcW w:w="9360" w:type="dxa"/>
          </w:tcPr>
          <w:p w14:paraId="2743C888" w14:textId="5A4CBC1B" w:rsidR="009567FE" w:rsidRPr="00F23671" w:rsidRDefault="001C0BD1" w:rsidP="0028180F">
            <w:pPr>
              <w:pStyle w:val="ListParagraph"/>
              <w:numPr>
                <w:ilvl w:val="0"/>
                <w:numId w:val="2"/>
              </w:numPr>
              <w:tabs>
                <w:tab w:val="left" w:pos="342"/>
              </w:tabs>
              <w:ind w:left="340"/>
              <w:rPr>
                <w:color w:val="000000"/>
              </w:rPr>
            </w:pPr>
            <w:r>
              <w:rPr>
                <w:color w:val="000000"/>
              </w:rPr>
              <w:t>Differentiate between and give examples of earned and unearned income</w:t>
            </w:r>
            <w:r w:rsidR="009567FE" w:rsidRPr="00F23671">
              <w:rPr>
                <w:color w:val="000000"/>
              </w:rPr>
              <w:t xml:space="preserve">. </w:t>
            </w:r>
            <w:r w:rsidR="009567FE" w:rsidRPr="00F23671">
              <w:rPr>
                <w:color w:val="000000"/>
                <w:vertAlign w:val="superscript"/>
              </w:rPr>
              <w:t>DOK1</w:t>
            </w:r>
          </w:p>
          <w:p w14:paraId="1FB5C57F" w14:textId="09EE92F7" w:rsidR="001C0BD1" w:rsidRPr="00BC7674" w:rsidRDefault="006B534A" w:rsidP="0028180F">
            <w:pPr>
              <w:pStyle w:val="ListParagraph"/>
              <w:numPr>
                <w:ilvl w:val="1"/>
                <w:numId w:val="2"/>
              </w:numPr>
              <w:tabs>
                <w:tab w:val="left" w:pos="342"/>
              </w:tabs>
              <w:ind w:left="703"/>
              <w:rPr>
                <w:color w:val="000000"/>
              </w:rPr>
            </w:pPr>
            <w:r>
              <w:rPr>
                <w:color w:val="000000"/>
              </w:rPr>
              <w:t>Identify types of e</w:t>
            </w:r>
            <w:r w:rsidR="001C0BD1">
              <w:rPr>
                <w:color w:val="000000"/>
              </w:rPr>
              <w:t>arned income</w:t>
            </w:r>
            <w:r>
              <w:rPr>
                <w:color w:val="000000"/>
              </w:rPr>
              <w:t xml:space="preserve"> (i.e., compensation)</w:t>
            </w:r>
            <w:r w:rsidR="001C0BD1">
              <w:rPr>
                <w:color w:val="000000"/>
              </w:rPr>
              <w:t>: wages</w:t>
            </w:r>
            <w:r w:rsidR="00A95697">
              <w:rPr>
                <w:color w:val="000000"/>
              </w:rPr>
              <w:t xml:space="preserve"> (</w:t>
            </w:r>
            <w:r w:rsidR="006C60E6">
              <w:rPr>
                <w:color w:val="000000"/>
              </w:rPr>
              <w:t xml:space="preserve">e.g., </w:t>
            </w:r>
            <w:r w:rsidR="00A95697">
              <w:rPr>
                <w:color w:val="000000"/>
              </w:rPr>
              <w:t>minimum, overtime, holiday, etc.)</w:t>
            </w:r>
            <w:r w:rsidR="001C0BD1">
              <w:rPr>
                <w:color w:val="000000"/>
              </w:rPr>
              <w:t xml:space="preserve">, salary, tips, commission, </w:t>
            </w:r>
            <w:r w:rsidR="001D5D01">
              <w:rPr>
                <w:color w:val="000000"/>
              </w:rPr>
              <w:t>and so forth</w:t>
            </w:r>
            <w:r w:rsidR="001C0BD1">
              <w:rPr>
                <w:color w:val="000000"/>
              </w:rPr>
              <w:t>.</w:t>
            </w:r>
          </w:p>
          <w:p w14:paraId="417F7740" w14:textId="197C84AD" w:rsidR="001C0BD1" w:rsidRDefault="00A95697" w:rsidP="0028180F">
            <w:pPr>
              <w:pStyle w:val="ListParagraph"/>
              <w:numPr>
                <w:ilvl w:val="1"/>
                <w:numId w:val="2"/>
              </w:numPr>
              <w:tabs>
                <w:tab w:val="left" w:pos="342"/>
              </w:tabs>
              <w:ind w:left="703"/>
              <w:rPr>
                <w:color w:val="000000"/>
              </w:rPr>
            </w:pPr>
            <w:r>
              <w:rPr>
                <w:color w:val="000000"/>
              </w:rPr>
              <w:t>Identify types of u</w:t>
            </w:r>
            <w:r w:rsidR="001C0BD1">
              <w:rPr>
                <w:color w:val="000000"/>
              </w:rPr>
              <w:t xml:space="preserve">nearned income: </w:t>
            </w:r>
          </w:p>
          <w:p w14:paraId="4AD492F0" w14:textId="019B842E" w:rsidR="001C0BD1" w:rsidRDefault="00254A14" w:rsidP="0028180F">
            <w:pPr>
              <w:pStyle w:val="ListParagraph"/>
              <w:numPr>
                <w:ilvl w:val="2"/>
                <w:numId w:val="2"/>
              </w:numPr>
              <w:tabs>
                <w:tab w:val="left" w:pos="342"/>
              </w:tabs>
              <w:ind w:left="1153" w:hanging="270"/>
              <w:rPr>
                <w:color w:val="000000"/>
              </w:rPr>
            </w:pPr>
            <w:r>
              <w:rPr>
                <w:color w:val="000000"/>
              </w:rPr>
              <w:t>G</w:t>
            </w:r>
            <w:r w:rsidR="001C0BD1">
              <w:rPr>
                <w:color w:val="000000"/>
              </w:rPr>
              <w:t>overnment sources</w:t>
            </w:r>
            <w:r>
              <w:rPr>
                <w:color w:val="000000"/>
              </w:rPr>
              <w:t xml:space="preserve"> (i.e., transfer payments)</w:t>
            </w:r>
          </w:p>
          <w:p w14:paraId="447908F3" w14:textId="5D789ABD" w:rsidR="001C0BD1" w:rsidRDefault="001C0BD1" w:rsidP="0028180F">
            <w:pPr>
              <w:pStyle w:val="ListParagraph"/>
              <w:numPr>
                <w:ilvl w:val="2"/>
                <w:numId w:val="2"/>
              </w:numPr>
              <w:tabs>
                <w:tab w:val="left" w:pos="342"/>
              </w:tabs>
              <w:ind w:left="1153" w:hanging="270"/>
              <w:rPr>
                <w:color w:val="000000"/>
              </w:rPr>
            </w:pPr>
            <w:r>
              <w:rPr>
                <w:color w:val="000000"/>
              </w:rPr>
              <w:t>Private source</w:t>
            </w:r>
            <w:r w:rsidR="00254A14">
              <w:rPr>
                <w:color w:val="000000"/>
              </w:rPr>
              <w:t xml:space="preserve">s (e.g., </w:t>
            </w:r>
            <w:r>
              <w:rPr>
                <w:color w:val="000000"/>
              </w:rPr>
              <w:t>interest, dividends, gifts, etc.)</w:t>
            </w:r>
          </w:p>
          <w:p w14:paraId="7791EA2F" w14:textId="456406D1" w:rsidR="006B534A" w:rsidRPr="00A95697" w:rsidRDefault="001C0BD1" w:rsidP="0028180F">
            <w:pPr>
              <w:pStyle w:val="ListParagraph"/>
              <w:numPr>
                <w:ilvl w:val="1"/>
                <w:numId w:val="2"/>
              </w:numPr>
              <w:tabs>
                <w:tab w:val="left" w:pos="342"/>
              </w:tabs>
              <w:ind w:left="696"/>
              <w:rPr>
                <w:color w:val="000000"/>
              </w:rPr>
            </w:pPr>
            <w:r>
              <w:rPr>
                <w:color w:val="000000"/>
              </w:rPr>
              <w:t>Discuss variable income, such as that of an entrepreneur.</w:t>
            </w:r>
          </w:p>
        </w:tc>
      </w:tr>
      <w:tr w:rsidR="009567FE" w:rsidRPr="00622B0E" w14:paraId="3ACC1647" w14:textId="77777777" w:rsidTr="009567FE">
        <w:tc>
          <w:tcPr>
            <w:tcW w:w="9360" w:type="dxa"/>
          </w:tcPr>
          <w:p w14:paraId="18C7D769" w14:textId="7DBF1DE1" w:rsidR="009567FE" w:rsidRPr="00F23671" w:rsidRDefault="00254A14" w:rsidP="0028180F">
            <w:pPr>
              <w:pStyle w:val="ListParagraph"/>
              <w:numPr>
                <w:ilvl w:val="0"/>
                <w:numId w:val="2"/>
              </w:numPr>
              <w:tabs>
                <w:tab w:val="left" w:pos="342"/>
              </w:tabs>
              <w:ind w:left="343"/>
              <w:rPr>
                <w:color w:val="000000"/>
              </w:rPr>
            </w:pPr>
            <w:r>
              <w:rPr>
                <w:color w:val="000000"/>
              </w:rPr>
              <w:t>Discuss human capital and how personal choices influence income</w:t>
            </w:r>
            <w:r w:rsidR="009567FE" w:rsidRPr="00F23671">
              <w:rPr>
                <w:color w:val="000000"/>
              </w:rPr>
              <w:t xml:space="preserve">. </w:t>
            </w:r>
            <w:r w:rsidR="009567FE" w:rsidRPr="00F23671">
              <w:rPr>
                <w:color w:val="000000"/>
                <w:vertAlign w:val="superscript"/>
              </w:rPr>
              <w:t>DOK</w:t>
            </w:r>
            <w:r w:rsidR="006C60E6">
              <w:rPr>
                <w:color w:val="000000"/>
                <w:vertAlign w:val="superscript"/>
              </w:rPr>
              <w:t>1</w:t>
            </w:r>
          </w:p>
          <w:p w14:paraId="0DCF8E00" w14:textId="2088CF98" w:rsidR="009567FE" w:rsidRDefault="00254A14" w:rsidP="0028180F">
            <w:pPr>
              <w:pStyle w:val="ListParagraph"/>
              <w:numPr>
                <w:ilvl w:val="1"/>
                <w:numId w:val="2"/>
              </w:numPr>
              <w:tabs>
                <w:tab w:val="left" w:pos="342"/>
              </w:tabs>
              <w:ind w:left="703"/>
              <w:rPr>
                <w:color w:val="000000"/>
              </w:rPr>
            </w:pPr>
            <w:r>
              <w:rPr>
                <w:color w:val="000000"/>
              </w:rPr>
              <w:t xml:space="preserve">Discuss how education, experiences, technology skills, </w:t>
            </w:r>
            <w:r w:rsidR="001D5D01">
              <w:rPr>
                <w:color w:val="000000"/>
              </w:rPr>
              <w:t>and so forth</w:t>
            </w:r>
            <w:r>
              <w:rPr>
                <w:color w:val="000000"/>
              </w:rPr>
              <w:t xml:space="preserve"> affect future careers and income.</w:t>
            </w:r>
          </w:p>
          <w:p w14:paraId="530ECF71" w14:textId="77777777" w:rsidR="00254A14" w:rsidRDefault="00254A14" w:rsidP="0028180F">
            <w:pPr>
              <w:pStyle w:val="ListParagraph"/>
              <w:numPr>
                <w:ilvl w:val="1"/>
                <w:numId w:val="2"/>
              </w:numPr>
              <w:tabs>
                <w:tab w:val="left" w:pos="342"/>
              </w:tabs>
              <w:ind w:left="703"/>
              <w:rPr>
                <w:color w:val="000000"/>
              </w:rPr>
            </w:pPr>
            <w:r>
              <w:rPr>
                <w:color w:val="000000"/>
              </w:rPr>
              <w:t>Identify the training and education necessary to obtain a desired job.</w:t>
            </w:r>
          </w:p>
          <w:p w14:paraId="4E3AA4AB" w14:textId="5DAB9A98" w:rsidR="0016571E" w:rsidRPr="00254A14" w:rsidRDefault="0016571E" w:rsidP="0028180F">
            <w:pPr>
              <w:pStyle w:val="ListParagraph"/>
              <w:numPr>
                <w:ilvl w:val="1"/>
                <w:numId w:val="2"/>
              </w:numPr>
              <w:tabs>
                <w:tab w:val="left" w:pos="342"/>
              </w:tabs>
              <w:ind w:left="703"/>
              <w:rPr>
                <w:color w:val="000000"/>
              </w:rPr>
            </w:pPr>
            <w:r>
              <w:rPr>
                <w:color w:val="000000"/>
                <w:shd w:val="clear" w:color="auto" w:fill="FFFFFF"/>
              </w:rPr>
              <w:t>Identify and discuss the common challenges of citizens in low-income areas related to financial decision making and job placement (i.e., payday loans, staffing agencies, background checks, required drug tests, etc.).</w:t>
            </w:r>
          </w:p>
        </w:tc>
      </w:tr>
      <w:tr w:rsidR="009567FE" w:rsidRPr="00622B0E" w14:paraId="4EE91E6B" w14:textId="77777777" w:rsidTr="009567FE">
        <w:trPr>
          <w:trHeight w:val="53"/>
        </w:trPr>
        <w:tc>
          <w:tcPr>
            <w:tcW w:w="9360" w:type="dxa"/>
          </w:tcPr>
          <w:p w14:paraId="427F79AF" w14:textId="00578DB3" w:rsidR="009567FE" w:rsidRPr="00F23671" w:rsidRDefault="006B534A" w:rsidP="0028180F">
            <w:pPr>
              <w:pStyle w:val="ListParagraph"/>
              <w:numPr>
                <w:ilvl w:val="0"/>
                <w:numId w:val="2"/>
              </w:numPr>
              <w:tabs>
                <w:tab w:val="left" w:pos="342"/>
              </w:tabs>
              <w:ind w:left="343"/>
              <w:rPr>
                <w:color w:val="000000"/>
              </w:rPr>
            </w:pPr>
            <w:r>
              <w:rPr>
                <w:color w:val="000000"/>
              </w:rPr>
              <w:t>Differentiate</w:t>
            </w:r>
            <w:r w:rsidR="00254A14">
              <w:rPr>
                <w:color w:val="000000"/>
              </w:rPr>
              <w:t xml:space="preserve"> between gross and net income.</w:t>
            </w:r>
            <w:r>
              <w:rPr>
                <w:color w:val="000000"/>
              </w:rPr>
              <w:t xml:space="preserve"> </w:t>
            </w:r>
            <w:r w:rsidR="009567FE" w:rsidRPr="00F23671">
              <w:rPr>
                <w:color w:val="000000"/>
                <w:vertAlign w:val="superscript"/>
              </w:rPr>
              <w:t>DOK2</w:t>
            </w:r>
          </w:p>
          <w:p w14:paraId="24A0D642" w14:textId="3B90C719" w:rsidR="00630004" w:rsidRDefault="00630004" w:rsidP="0028180F">
            <w:pPr>
              <w:pStyle w:val="ListParagraph"/>
              <w:numPr>
                <w:ilvl w:val="1"/>
                <w:numId w:val="2"/>
              </w:numPr>
              <w:tabs>
                <w:tab w:val="left" w:pos="342"/>
              </w:tabs>
              <w:ind w:left="703"/>
              <w:rPr>
                <w:color w:val="000000"/>
              </w:rPr>
            </w:pPr>
            <w:r>
              <w:rPr>
                <w:color w:val="000000"/>
              </w:rPr>
              <w:t xml:space="preserve">Calculate gross income, including hourly wage, overtime, holiday pay, commission, </w:t>
            </w:r>
            <w:r w:rsidR="001D5D01">
              <w:rPr>
                <w:color w:val="000000"/>
              </w:rPr>
              <w:t>and so forth</w:t>
            </w:r>
            <w:r>
              <w:rPr>
                <w:color w:val="000000"/>
              </w:rPr>
              <w:t>.</w:t>
            </w:r>
          </w:p>
          <w:p w14:paraId="66B68A99" w14:textId="2966496F" w:rsidR="00254A14" w:rsidRDefault="006B534A" w:rsidP="0028180F">
            <w:pPr>
              <w:pStyle w:val="ListParagraph"/>
              <w:numPr>
                <w:ilvl w:val="1"/>
                <w:numId w:val="2"/>
              </w:numPr>
              <w:tabs>
                <w:tab w:val="left" w:pos="342"/>
              </w:tabs>
              <w:ind w:left="703"/>
              <w:rPr>
                <w:color w:val="000000"/>
              </w:rPr>
            </w:pPr>
            <w:r>
              <w:rPr>
                <w:color w:val="000000"/>
              </w:rPr>
              <w:t>Explain the various types of taxes and their impact on income and purchasing power</w:t>
            </w:r>
            <w:r w:rsidR="00A95697">
              <w:rPr>
                <w:color w:val="000000"/>
              </w:rPr>
              <w:t>.</w:t>
            </w:r>
          </w:p>
          <w:p w14:paraId="3ABF7DB7" w14:textId="1235FAB2" w:rsidR="006B534A" w:rsidRDefault="006B534A" w:rsidP="0028180F">
            <w:pPr>
              <w:pStyle w:val="ListParagraph"/>
              <w:numPr>
                <w:ilvl w:val="1"/>
                <w:numId w:val="2"/>
              </w:numPr>
              <w:tabs>
                <w:tab w:val="left" w:pos="342"/>
              </w:tabs>
              <w:ind w:left="703"/>
              <w:rPr>
                <w:color w:val="000000"/>
              </w:rPr>
            </w:pPr>
            <w:r>
              <w:rPr>
                <w:color w:val="000000"/>
              </w:rPr>
              <w:t>Discuss and give examples of deductions</w:t>
            </w:r>
            <w:r w:rsidR="00630004">
              <w:rPr>
                <w:color w:val="000000"/>
              </w:rPr>
              <w:t xml:space="preserve"> (e.g., taxes, insurance, etc.)</w:t>
            </w:r>
            <w:r w:rsidR="001D5D01">
              <w:rPr>
                <w:color w:val="000000"/>
              </w:rPr>
              <w:t>.</w:t>
            </w:r>
          </w:p>
          <w:p w14:paraId="706ADE90" w14:textId="2BEDFF7F" w:rsidR="006B534A" w:rsidRPr="00F23671" w:rsidRDefault="006B534A" w:rsidP="0028180F">
            <w:pPr>
              <w:pStyle w:val="ListParagraph"/>
              <w:numPr>
                <w:ilvl w:val="1"/>
                <w:numId w:val="2"/>
              </w:numPr>
              <w:tabs>
                <w:tab w:val="left" w:pos="342"/>
              </w:tabs>
              <w:ind w:left="703"/>
              <w:rPr>
                <w:color w:val="000000"/>
              </w:rPr>
            </w:pPr>
            <w:r>
              <w:rPr>
                <w:color w:val="000000"/>
              </w:rPr>
              <w:t xml:space="preserve">Calculate net income. </w:t>
            </w:r>
          </w:p>
        </w:tc>
      </w:tr>
      <w:tr w:rsidR="00630004" w:rsidRPr="00622B0E" w14:paraId="63CFA85C" w14:textId="77777777" w:rsidTr="009567FE">
        <w:trPr>
          <w:trHeight w:val="53"/>
        </w:trPr>
        <w:tc>
          <w:tcPr>
            <w:tcW w:w="9360" w:type="dxa"/>
          </w:tcPr>
          <w:p w14:paraId="01807672" w14:textId="5E88EC69" w:rsidR="00630004" w:rsidRDefault="00630004" w:rsidP="0028180F">
            <w:pPr>
              <w:pStyle w:val="ListParagraph"/>
              <w:numPr>
                <w:ilvl w:val="0"/>
                <w:numId w:val="2"/>
              </w:numPr>
              <w:tabs>
                <w:tab w:val="left" w:pos="342"/>
              </w:tabs>
              <w:ind w:left="343"/>
              <w:rPr>
                <w:color w:val="000000"/>
              </w:rPr>
            </w:pPr>
            <w:r>
              <w:rPr>
                <w:color w:val="000000"/>
              </w:rPr>
              <w:t>Describe information and required forms relevant to the completion of state and federal income tax forms.</w:t>
            </w:r>
            <w:r w:rsidR="006C60E6">
              <w:rPr>
                <w:color w:val="000000"/>
              </w:rPr>
              <w:t xml:space="preserve"> </w:t>
            </w:r>
            <w:r w:rsidR="006C60E6" w:rsidRPr="00F23671">
              <w:rPr>
                <w:color w:val="000000"/>
                <w:vertAlign w:val="superscript"/>
              </w:rPr>
              <w:t>DOK2</w:t>
            </w:r>
          </w:p>
          <w:p w14:paraId="64455743" w14:textId="6764622D" w:rsidR="00630004" w:rsidRDefault="00630004" w:rsidP="0028180F">
            <w:pPr>
              <w:pStyle w:val="ListParagraph"/>
              <w:numPr>
                <w:ilvl w:val="1"/>
                <w:numId w:val="2"/>
              </w:numPr>
              <w:tabs>
                <w:tab w:val="left" w:pos="342"/>
              </w:tabs>
              <w:ind w:left="696"/>
              <w:rPr>
                <w:color w:val="000000"/>
              </w:rPr>
            </w:pPr>
            <w:r>
              <w:rPr>
                <w:color w:val="000000"/>
              </w:rPr>
              <w:t xml:space="preserve">Complete pre-employment forms, such as </w:t>
            </w:r>
            <w:r w:rsidR="001D5D01">
              <w:rPr>
                <w:color w:val="000000"/>
              </w:rPr>
              <w:t xml:space="preserve">a </w:t>
            </w:r>
            <w:r>
              <w:rPr>
                <w:color w:val="000000"/>
              </w:rPr>
              <w:t xml:space="preserve">W-4, </w:t>
            </w:r>
            <w:r w:rsidR="001D5D01">
              <w:rPr>
                <w:color w:val="000000"/>
              </w:rPr>
              <w:t xml:space="preserve">a </w:t>
            </w:r>
            <w:r>
              <w:rPr>
                <w:color w:val="000000"/>
              </w:rPr>
              <w:t xml:space="preserve">state tax form, and </w:t>
            </w:r>
            <w:r w:rsidR="001D5D01">
              <w:rPr>
                <w:color w:val="000000"/>
              </w:rPr>
              <w:t xml:space="preserve">an </w:t>
            </w:r>
            <w:r>
              <w:rPr>
                <w:color w:val="000000"/>
              </w:rPr>
              <w:t>I-9.</w:t>
            </w:r>
          </w:p>
          <w:p w14:paraId="1ED97A4A" w14:textId="03B59092" w:rsidR="00630004" w:rsidRDefault="00630004" w:rsidP="0028180F">
            <w:pPr>
              <w:pStyle w:val="ListParagraph"/>
              <w:numPr>
                <w:ilvl w:val="1"/>
                <w:numId w:val="2"/>
              </w:numPr>
              <w:tabs>
                <w:tab w:val="left" w:pos="342"/>
              </w:tabs>
              <w:ind w:left="696"/>
              <w:rPr>
                <w:color w:val="000000"/>
              </w:rPr>
            </w:pPr>
            <w:r>
              <w:rPr>
                <w:color w:val="000000"/>
              </w:rPr>
              <w:t>Complete end</w:t>
            </w:r>
            <w:r w:rsidR="004D7237">
              <w:rPr>
                <w:color w:val="000000"/>
              </w:rPr>
              <w:t>-</w:t>
            </w:r>
            <w:r>
              <w:rPr>
                <w:color w:val="000000"/>
              </w:rPr>
              <w:t>of</w:t>
            </w:r>
            <w:r w:rsidR="004D7237">
              <w:rPr>
                <w:color w:val="000000"/>
              </w:rPr>
              <w:t>-</w:t>
            </w:r>
            <w:r>
              <w:rPr>
                <w:color w:val="000000"/>
              </w:rPr>
              <w:t>year tax returns (e.g., 1040, state tax form, etc.).</w:t>
            </w:r>
          </w:p>
          <w:p w14:paraId="777BCF61" w14:textId="60CA5EFC" w:rsidR="00630004" w:rsidRDefault="00A95697" w:rsidP="0028180F">
            <w:pPr>
              <w:pStyle w:val="ListParagraph"/>
              <w:numPr>
                <w:ilvl w:val="1"/>
                <w:numId w:val="2"/>
              </w:numPr>
              <w:tabs>
                <w:tab w:val="left" w:pos="342"/>
              </w:tabs>
              <w:ind w:left="696"/>
              <w:rPr>
                <w:color w:val="000000"/>
              </w:rPr>
            </w:pPr>
            <w:r>
              <w:rPr>
                <w:color w:val="000000"/>
              </w:rPr>
              <w:t>Discuss reasons why one would receive a W-2 or a 1099.</w:t>
            </w:r>
          </w:p>
        </w:tc>
      </w:tr>
    </w:tbl>
    <w:p w14:paraId="0D8C95D2" w14:textId="43275232" w:rsidR="00AF2FC2" w:rsidRDefault="00AF2FC2">
      <w:pPr>
        <w:rPr>
          <w:rFonts w:ascii="Times New Roman" w:hAnsi="Times New Roman" w:cs="Times New Roman"/>
          <w:sz w:val="24"/>
          <w:szCs w:val="24"/>
        </w:rPr>
      </w:pPr>
    </w:p>
    <w:p w14:paraId="2688F4BB" w14:textId="77777777" w:rsidR="00F23671" w:rsidRDefault="00F23671">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2B538537" w14:textId="4944688D" w:rsidR="009567FE" w:rsidRPr="00622B0E" w:rsidRDefault="009567FE" w:rsidP="009567FE">
      <w:pPr>
        <w:pStyle w:val="2011CurriculumTemplateHeadings"/>
        <w:pBdr>
          <w:bottom w:val="single" w:sz="12" w:space="1" w:color="auto"/>
        </w:pBdr>
        <w:rPr>
          <w:rFonts w:ascii="Times New Roman" w:hAnsi="Times New Roman"/>
        </w:rPr>
      </w:pPr>
      <w:bookmarkStart w:id="23" w:name="_Toc102648659"/>
      <w:r w:rsidRPr="00622B0E">
        <w:rPr>
          <w:rFonts w:ascii="Times New Roman" w:hAnsi="Times New Roman"/>
        </w:rPr>
        <w:lastRenderedPageBreak/>
        <w:t xml:space="preserve">Unit </w:t>
      </w:r>
      <w:r>
        <w:rPr>
          <w:rFonts w:ascii="Times New Roman" w:hAnsi="Times New Roman"/>
        </w:rPr>
        <w:t>3</w:t>
      </w:r>
      <w:r w:rsidRPr="00622B0E">
        <w:rPr>
          <w:rFonts w:ascii="Times New Roman" w:hAnsi="Times New Roman"/>
        </w:rPr>
        <w:t xml:space="preserve">: </w:t>
      </w:r>
      <w:r w:rsidR="00684FF9">
        <w:rPr>
          <w:rFonts w:ascii="Times New Roman" w:hAnsi="Times New Roman"/>
        </w:rPr>
        <w:t>Banking and Financial Institutions</w:t>
      </w:r>
      <w:bookmarkEnd w:id="23"/>
    </w:p>
    <w:p w14:paraId="3E2A6838" w14:textId="77777777" w:rsidR="009567FE" w:rsidRPr="00622B0E" w:rsidRDefault="009567FE" w:rsidP="009567FE">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9567FE" w:rsidRPr="00622B0E" w14:paraId="50FE94A1" w14:textId="77777777" w:rsidTr="009567FE">
        <w:tc>
          <w:tcPr>
            <w:tcW w:w="9360" w:type="dxa"/>
          </w:tcPr>
          <w:p w14:paraId="7BED12FE" w14:textId="77777777" w:rsidR="009567FE" w:rsidRPr="00622B0E" w:rsidRDefault="009567FE" w:rsidP="009567FE">
            <w:pPr>
              <w:rPr>
                <w:b/>
              </w:rPr>
            </w:pPr>
            <w:r w:rsidRPr="00622B0E">
              <w:rPr>
                <w:b/>
              </w:rPr>
              <w:t>Competencies and Suggested Objectives</w:t>
            </w:r>
          </w:p>
        </w:tc>
      </w:tr>
      <w:tr w:rsidR="009567FE" w:rsidRPr="00622B0E" w14:paraId="2AE233CC" w14:textId="77777777" w:rsidTr="009567FE">
        <w:tc>
          <w:tcPr>
            <w:tcW w:w="9360" w:type="dxa"/>
          </w:tcPr>
          <w:p w14:paraId="5198D627" w14:textId="3DA34C95" w:rsidR="009567FE" w:rsidRPr="00F23671" w:rsidRDefault="00A95697" w:rsidP="0028180F">
            <w:pPr>
              <w:pStyle w:val="ListParagraph"/>
              <w:numPr>
                <w:ilvl w:val="0"/>
                <w:numId w:val="3"/>
              </w:numPr>
              <w:tabs>
                <w:tab w:val="left" w:pos="342"/>
              </w:tabs>
              <w:ind w:left="340"/>
              <w:rPr>
                <w:color w:val="000000"/>
              </w:rPr>
            </w:pPr>
            <w:r>
              <w:rPr>
                <w:color w:val="000000"/>
              </w:rPr>
              <w:t>Identify the various types of financial institutions and list the basic products and services provided by those institutions</w:t>
            </w:r>
            <w:r w:rsidR="009567FE" w:rsidRPr="00F23671">
              <w:rPr>
                <w:color w:val="000000"/>
              </w:rPr>
              <w:t xml:space="preserve">. </w:t>
            </w:r>
            <w:r w:rsidR="009567FE" w:rsidRPr="00F23671">
              <w:rPr>
                <w:color w:val="000000"/>
                <w:vertAlign w:val="superscript"/>
              </w:rPr>
              <w:t>DOK1</w:t>
            </w:r>
          </w:p>
          <w:p w14:paraId="7C27F678" w14:textId="56F2EACD" w:rsidR="009567FE" w:rsidRDefault="00A95697" w:rsidP="0028180F">
            <w:pPr>
              <w:pStyle w:val="ListParagraph"/>
              <w:numPr>
                <w:ilvl w:val="1"/>
                <w:numId w:val="3"/>
              </w:numPr>
              <w:tabs>
                <w:tab w:val="left" w:pos="342"/>
              </w:tabs>
              <w:ind w:left="703"/>
              <w:rPr>
                <w:color w:val="000000"/>
              </w:rPr>
            </w:pPr>
            <w:r>
              <w:rPr>
                <w:color w:val="000000"/>
              </w:rPr>
              <w:t>Identify and discuss various types of financial institutions (</w:t>
            </w:r>
            <w:r w:rsidR="00373ADC">
              <w:rPr>
                <w:color w:val="000000"/>
              </w:rPr>
              <w:t>e.g., banks, credit unions, online banking, etc.)</w:t>
            </w:r>
            <w:r w:rsidR="001D5D01">
              <w:rPr>
                <w:color w:val="000000"/>
              </w:rPr>
              <w:t>.</w:t>
            </w:r>
          </w:p>
          <w:p w14:paraId="4B698A0F" w14:textId="173AD2FD" w:rsidR="00373ADC" w:rsidRPr="00373ADC" w:rsidRDefault="00373ADC" w:rsidP="0028180F">
            <w:pPr>
              <w:pStyle w:val="ListParagraph"/>
              <w:numPr>
                <w:ilvl w:val="1"/>
                <w:numId w:val="3"/>
              </w:numPr>
              <w:tabs>
                <w:tab w:val="left" w:pos="342"/>
              </w:tabs>
              <w:ind w:left="703"/>
              <w:rPr>
                <w:color w:val="000000"/>
              </w:rPr>
            </w:pPr>
            <w:r>
              <w:rPr>
                <w:color w:val="000000"/>
              </w:rPr>
              <w:t>List and describe the products and services provided by financial institutions (e.g., savings, checking, credit cards, loans, safe deposit boxes, etc.).</w:t>
            </w:r>
          </w:p>
        </w:tc>
      </w:tr>
      <w:tr w:rsidR="009567FE" w:rsidRPr="00622B0E" w14:paraId="5D70C2E5" w14:textId="77777777" w:rsidTr="009567FE">
        <w:tc>
          <w:tcPr>
            <w:tcW w:w="9360" w:type="dxa"/>
          </w:tcPr>
          <w:p w14:paraId="42E9E47D" w14:textId="16D062B5" w:rsidR="009567FE" w:rsidRPr="00F23671" w:rsidRDefault="00373ADC" w:rsidP="0028180F">
            <w:pPr>
              <w:pStyle w:val="ListParagraph"/>
              <w:numPr>
                <w:ilvl w:val="0"/>
                <w:numId w:val="3"/>
              </w:numPr>
              <w:tabs>
                <w:tab w:val="left" w:pos="342"/>
              </w:tabs>
              <w:ind w:left="343"/>
              <w:rPr>
                <w:color w:val="000000"/>
              </w:rPr>
            </w:pPr>
            <w:r>
              <w:rPr>
                <w:color w:val="000000"/>
              </w:rPr>
              <w:t>Research and describe various concepts related to checking accounts</w:t>
            </w:r>
            <w:r w:rsidR="009567FE" w:rsidRPr="00F23671">
              <w:rPr>
                <w:color w:val="000000"/>
              </w:rPr>
              <w:t xml:space="preserve">. </w:t>
            </w:r>
            <w:r w:rsidR="009567FE" w:rsidRPr="00F23671">
              <w:rPr>
                <w:color w:val="000000"/>
                <w:vertAlign w:val="superscript"/>
              </w:rPr>
              <w:t>DOK2</w:t>
            </w:r>
          </w:p>
          <w:p w14:paraId="30417FCE" w14:textId="77777777" w:rsidR="009567FE" w:rsidRDefault="00373ADC" w:rsidP="0028180F">
            <w:pPr>
              <w:pStyle w:val="ListParagraph"/>
              <w:numPr>
                <w:ilvl w:val="1"/>
                <w:numId w:val="3"/>
              </w:numPr>
              <w:tabs>
                <w:tab w:val="left" w:pos="342"/>
              </w:tabs>
              <w:ind w:left="703"/>
              <w:rPr>
                <w:color w:val="000000"/>
              </w:rPr>
            </w:pPr>
            <w:r>
              <w:rPr>
                <w:color w:val="000000"/>
              </w:rPr>
              <w:t>Identify steps involved in opening a checking account.</w:t>
            </w:r>
          </w:p>
          <w:p w14:paraId="4FBAE8C7" w14:textId="77777777" w:rsidR="00373ADC" w:rsidRDefault="00373ADC" w:rsidP="0028180F">
            <w:pPr>
              <w:pStyle w:val="ListParagraph"/>
              <w:numPr>
                <w:ilvl w:val="1"/>
                <w:numId w:val="3"/>
              </w:numPr>
              <w:tabs>
                <w:tab w:val="left" w:pos="342"/>
              </w:tabs>
              <w:ind w:left="703"/>
              <w:rPr>
                <w:color w:val="000000"/>
              </w:rPr>
            </w:pPr>
            <w:r>
              <w:rPr>
                <w:color w:val="000000"/>
              </w:rPr>
              <w:t>Compare and contrast different types of checking accounts offered by various institutions.</w:t>
            </w:r>
          </w:p>
          <w:p w14:paraId="02B10DF3" w14:textId="285284F9" w:rsidR="008B74A6" w:rsidRPr="008B74A6" w:rsidRDefault="00373ADC" w:rsidP="0028180F">
            <w:pPr>
              <w:pStyle w:val="ListParagraph"/>
              <w:numPr>
                <w:ilvl w:val="1"/>
                <w:numId w:val="3"/>
              </w:numPr>
              <w:tabs>
                <w:tab w:val="left" w:pos="342"/>
              </w:tabs>
              <w:ind w:left="703"/>
              <w:rPr>
                <w:color w:val="000000"/>
              </w:rPr>
            </w:pPr>
            <w:r>
              <w:rPr>
                <w:color w:val="000000"/>
              </w:rPr>
              <w:t>Describe and demonstrate the steps involved in the bank reconciliation process.</w:t>
            </w:r>
          </w:p>
        </w:tc>
      </w:tr>
      <w:tr w:rsidR="009567FE" w:rsidRPr="00622B0E" w14:paraId="25877576" w14:textId="77777777" w:rsidTr="009567FE">
        <w:trPr>
          <w:trHeight w:val="53"/>
        </w:trPr>
        <w:tc>
          <w:tcPr>
            <w:tcW w:w="9360" w:type="dxa"/>
          </w:tcPr>
          <w:p w14:paraId="49F1BE0F" w14:textId="4EFA1E4A" w:rsidR="009567FE" w:rsidRPr="00F23671" w:rsidRDefault="00373ADC" w:rsidP="0028180F">
            <w:pPr>
              <w:pStyle w:val="ListParagraph"/>
              <w:numPr>
                <w:ilvl w:val="0"/>
                <w:numId w:val="3"/>
              </w:numPr>
              <w:tabs>
                <w:tab w:val="left" w:pos="342"/>
              </w:tabs>
              <w:ind w:left="343"/>
              <w:rPr>
                <w:color w:val="000000"/>
              </w:rPr>
            </w:pPr>
            <w:r>
              <w:rPr>
                <w:color w:val="000000"/>
              </w:rPr>
              <w:t>Identify and describe the various options for monetary transactions</w:t>
            </w:r>
            <w:r w:rsidR="009567FE" w:rsidRPr="00F23671">
              <w:rPr>
                <w:color w:val="000000"/>
              </w:rPr>
              <w:t xml:space="preserve">. </w:t>
            </w:r>
            <w:r w:rsidR="009567FE" w:rsidRPr="00F23671">
              <w:rPr>
                <w:color w:val="000000"/>
                <w:vertAlign w:val="superscript"/>
              </w:rPr>
              <w:t>DOK2</w:t>
            </w:r>
          </w:p>
          <w:p w14:paraId="36313053" w14:textId="5BE6582A" w:rsidR="001675CF" w:rsidRDefault="001675CF" w:rsidP="0028180F">
            <w:pPr>
              <w:pStyle w:val="ListParagraph"/>
              <w:numPr>
                <w:ilvl w:val="1"/>
                <w:numId w:val="3"/>
              </w:numPr>
              <w:tabs>
                <w:tab w:val="left" w:pos="342"/>
              </w:tabs>
              <w:ind w:left="703"/>
              <w:rPr>
                <w:color w:val="000000"/>
              </w:rPr>
            </w:pPr>
            <w:r>
              <w:rPr>
                <w:color w:val="000000"/>
              </w:rPr>
              <w:t>Discuss the various ways to deposit funds (e.g., deposit slip, online, etc.)</w:t>
            </w:r>
            <w:r w:rsidR="00BC4E93">
              <w:rPr>
                <w:color w:val="000000"/>
              </w:rPr>
              <w:t>.</w:t>
            </w:r>
          </w:p>
          <w:p w14:paraId="76F3A9F9" w14:textId="20319BE0" w:rsidR="008B74A6" w:rsidRDefault="008B74A6" w:rsidP="0028180F">
            <w:pPr>
              <w:pStyle w:val="ListParagraph"/>
              <w:numPr>
                <w:ilvl w:val="1"/>
                <w:numId w:val="3"/>
              </w:numPr>
              <w:tabs>
                <w:tab w:val="left" w:pos="342"/>
              </w:tabs>
              <w:ind w:left="703"/>
              <w:rPr>
                <w:color w:val="000000"/>
              </w:rPr>
            </w:pPr>
            <w:r>
              <w:rPr>
                <w:color w:val="000000"/>
              </w:rPr>
              <w:t>Demonstrate how to write a</w:t>
            </w:r>
            <w:r w:rsidR="001675CF">
              <w:rPr>
                <w:color w:val="000000"/>
              </w:rPr>
              <w:t>nd endorse a check.</w:t>
            </w:r>
          </w:p>
          <w:p w14:paraId="6F6EDEA4" w14:textId="01BC0A72" w:rsidR="008B74A6" w:rsidRDefault="008B74A6" w:rsidP="0028180F">
            <w:pPr>
              <w:pStyle w:val="ListParagraph"/>
              <w:numPr>
                <w:ilvl w:val="1"/>
                <w:numId w:val="3"/>
              </w:numPr>
              <w:tabs>
                <w:tab w:val="left" w:pos="342"/>
              </w:tabs>
              <w:ind w:left="703"/>
              <w:rPr>
                <w:color w:val="000000"/>
              </w:rPr>
            </w:pPr>
            <w:r>
              <w:rPr>
                <w:color w:val="000000"/>
              </w:rPr>
              <w:t>Differentiate among types of electronic monetary transactions (e.g., debit cards, ATM, direct deposit, online banking transfers, etc.).</w:t>
            </w:r>
          </w:p>
          <w:p w14:paraId="4C7BA355" w14:textId="0A2507DA" w:rsidR="008B74A6" w:rsidRDefault="008B74A6" w:rsidP="0028180F">
            <w:pPr>
              <w:pStyle w:val="ListParagraph"/>
              <w:numPr>
                <w:ilvl w:val="1"/>
                <w:numId w:val="3"/>
              </w:numPr>
              <w:tabs>
                <w:tab w:val="left" w:pos="342"/>
              </w:tabs>
              <w:ind w:left="703"/>
              <w:rPr>
                <w:color w:val="000000"/>
              </w:rPr>
            </w:pPr>
            <w:r>
              <w:rPr>
                <w:color w:val="000000"/>
              </w:rPr>
              <w:t xml:space="preserve">Research and discuss new and emerging ways to transfer money (e.g., PayPal, Zelle, Venmo, ApplePay, etc.) and how they affect financial institutions. </w:t>
            </w:r>
          </w:p>
          <w:p w14:paraId="3C1C5220" w14:textId="49AAE6F9" w:rsidR="008B74A6" w:rsidRPr="008B74A6" w:rsidRDefault="008B74A6" w:rsidP="0028180F">
            <w:pPr>
              <w:pStyle w:val="ListParagraph"/>
              <w:numPr>
                <w:ilvl w:val="1"/>
                <w:numId w:val="3"/>
              </w:numPr>
              <w:tabs>
                <w:tab w:val="left" w:pos="342"/>
              </w:tabs>
              <w:ind w:left="703"/>
              <w:rPr>
                <w:color w:val="000000"/>
              </w:rPr>
            </w:pPr>
            <w:r>
              <w:rPr>
                <w:color w:val="000000"/>
              </w:rPr>
              <w:t>Discuss other ways to transfer money (e.g., cashier’s check, money order, etc.).</w:t>
            </w:r>
          </w:p>
        </w:tc>
      </w:tr>
    </w:tbl>
    <w:p w14:paraId="56892FF0" w14:textId="77777777" w:rsidR="009567FE" w:rsidRDefault="009567FE">
      <w:pPr>
        <w:rPr>
          <w:rFonts w:ascii="Times New Roman" w:hAnsi="Times New Roman" w:cs="Times New Roman"/>
          <w:sz w:val="24"/>
          <w:szCs w:val="24"/>
        </w:rPr>
      </w:pPr>
    </w:p>
    <w:p w14:paraId="22AFE278" w14:textId="77777777" w:rsidR="00F23671" w:rsidRDefault="00F23671">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13ECA73A" w14:textId="608418AF" w:rsidR="009567FE" w:rsidRPr="00622B0E" w:rsidRDefault="009567FE" w:rsidP="009567FE">
      <w:pPr>
        <w:pStyle w:val="2011CurriculumTemplateHeadings"/>
        <w:pBdr>
          <w:bottom w:val="single" w:sz="12" w:space="1" w:color="auto"/>
        </w:pBdr>
        <w:rPr>
          <w:rFonts w:ascii="Times New Roman" w:hAnsi="Times New Roman"/>
        </w:rPr>
      </w:pPr>
      <w:bookmarkStart w:id="24" w:name="_Toc102648660"/>
      <w:r w:rsidRPr="00622B0E">
        <w:rPr>
          <w:rFonts w:ascii="Times New Roman" w:hAnsi="Times New Roman"/>
        </w:rPr>
        <w:lastRenderedPageBreak/>
        <w:t xml:space="preserve">Unit </w:t>
      </w:r>
      <w:r>
        <w:rPr>
          <w:rFonts w:ascii="Times New Roman" w:hAnsi="Times New Roman"/>
        </w:rPr>
        <w:t>4</w:t>
      </w:r>
      <w:r w:rsidRPr="00622B0E">
        <w:rPr>
          <w:rFonts w:ascii="Times New Roman" w:hAnsi="Times New Roman"/>
        </w:rPr>
        <w:t xml:space="preserve">: </w:t>
      </w:r>
      <w:r w:rsidR="00684FF9">
        <w:rPr>
          <w:rFonts w:ascii="Times New Roman" w:hAnsi="Times New Roman"/>
        </w:rPr>
        <w:t>Budgeting</w:t>
      </w:r>
      <w:bookmarkEnd w:id="24"/>
      <w:r w:rsidR="008323FA">
        <w:rPr>
          <w:rFonts w:ascii="Times New Roman" w:hAnsi="Times New Roman"/>
        </w:rPr>
        <w:t xml:space="preserve"> </w:t>
      </w:r>
    </w:p>
    <w:p w14:paraId="78D81503" w14:textId="77777777" w:rsidR="009567FE" w:rsidRPr="00622B0E" w:rsidRDefault="009567FE" w:rsidP="009567FE">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9567FE" w:rsidRPr="00622B0E" w14:paraId="027B4FE5" w14:textId="77777777" w:rsidTr="009567FE">
        <w:tc>
          <w:tcPr>
            <w:tcW w:w="9360" w:type="dxa"/>
          </w:tcPr>
          <w:p w14:paraId="14AB1618" w14:textId="77777777" w:rsidR="009567FE" w:rsidRPr="00622B0E" w:rsidRDefault="009567FE" w:rsidP="009567FE">
            <w:pPr>
              <w:rPr>
                <w:b/>
              </w:rPr>
            </w:pPr>
            <w:r w:rsidRPr="00622B0E">
              <w:rPr>
                <w:b/>
              </w:rPr>
              <w:t>Competencies and Suggested Objectives</w:t>
            </w:r>
          </w:p>
        </w:tc>
      </w:tr>
      <w:tr w:rsidR="009567FE" w:rsidRPr="00622B0E" w14:paraId="4C4867DC" w14:textId="77777777" w:rsidTr="009567FE">
        <w:tc>
          <w:tcPr>
            <w:tcW w:w="9360" w:type="dxa"/>
          </w:tcPr>
          <w:p w14:paraId="2E6AA4FE" w14:textId="7C57F0C4" w:rsidR="009567FE" w:rsidRPr="001675CF" w:rsidRDefault="001675CF" w:rsidP="0028180F">
            <w:pPr>
              <w:pStyle w:val="ListParagraph"/>
              <w:numPr>
                <w:ilvl w:val="0"/>
                <w:numId w:val="4"/>
              </w:numPr>
              <w:tabs>
                <w:tab w:val="left" w:pos="342"/>
              </w:tabs>
              <w:ind w:left="340"/>
              <w:rPr>
                <w:color w:val="000000"/>
              </w:rPr>
            </w:pPr>
            <w:r>
              <w:rPr>
                <w:color w:val="000000"/>
              </w:rPr>
              <w:t>Identify short</w:t>
            </w:r>
            <w:r w:rsidR="001D5D01">
              <w:rPr>
                <w:color w:val="000000"/>
              </w:rPr>
              <w:t>-</w:t>
            </w:r>
            <w:r>
              <w:rPr>
                <w:color w:val="000000"/>
              </w:rPr>
              <w:t xml:space="preserve"> and long-term </w:t>
            </w:r>
            <w:r w:rsidR="0067773C">
              <w:rPr>
                <w:color w:val="000000"/>
              </w:rPr>
              <w:t xml:space="preserve">financial </w:t>
            </w:r>
            <w:r>
              <w:rPr>
                <w:color w:val="000000"/>
              </w:rPr>
              <w:t>goals</w:t>
            </w:r>
            <w:r w:rsidR="0067773C">
              <w:rPr>
                <w:color w:val="000000"/>
              </w:rPr>
              <w:t xml:space="preserve"> to construct a personal spending and/or savings plan. </w:t>
            </w:r>
            <w:r w:rsidR="009567FE" w:rsidRPr="00F23671">
              <w:rPr>
                <w:color w:val="000000"/>
                <w:vertAlign w:val="superscript"/>
              </w:rPr>
              <w:t>DOK</w:t>
            </w:r>
            <w:r w:rsidR="00782DD8">
              <w:rPr>
                <w:color w:val="000000"/>
                <w:vertAlign w:val="superscript"/>
              </w:rPr>
              <w:t>1</w:t>
            </w:r>
          </w:p>
        </w:tc>
      </w:tr>
      <w:tr w:rsidR="009567FE" w:rsidRPr="00622B0E" w14:paraId="49A6450A" w14:textId="77777777" w:rsidTr="009567FE">
        <w:tc>
          <w:tcPr>
            <w:tcW w:w="9360" w:type="dxa"/>
          </w:tcPr>
          <w:p w14:paraId="4F2B4296" w14:textId="2F317D09" w:rsidR="00782DD8" w:rsidRPr="0067773C" w:rsidRDefault="001675CF" w:rsidP="0028180F">
            <w:pPr>
              <w:pStyle w:val="ListParagraph"/>
              <w:numPr>
                <w:ilvl w:val="0"/>
                <w:numId w:val="4"/>
              </w:numPr>
              <w:tabs>
                <w:tab w:val="left" w:pos="342"/>
              </w:tabs>
              <w:ind w:left="343"/>
              <w:rPr>
                <w:color w:val="000000"/>
              </w:rPr>
            </w:pPr>
            <w:r>
              <w:rPr>
                <w:color w:val="000000"/>
              </w:rPr>
              <w:t xml:space="preserve">Define and </w:t>
            </w:r>
            <w:r w:rsidR="0067773C">
              <w:rPr>
                <w:color w:val="000000"/>
              </w:rPr>
              <w:t>categorize</w:t>
            </w:r>
            <w:r>
              <w:rPr>
                <w:color w:val="000000"/>
              </w:rPr>
              <w:t xml:space="preserve"> fixed and variable expenses.</w:t>
            </w:r>
            <w:r w:rsidR="009567FE" w:rsidRPr="00F23671">
              <w:rPr>
                <w:color w:val="000000"/>
              </w:rPr>
              <w:t xml:space="preserve"> </w:t>
            </w:r>
            <w:r w:rsidR="009567FE" w:rsidRPr="00F23671">
              <w:rPr>
                <w:color w:val="000000"/>
                <w:vertAlign w:val="superscript"/>
              </w:rPr>
              <w:t>DOK</w:t>
            </w:r>
            <w:r w:rsidR="00782DD8">
              <w:rPr>
                <w:color w:val="000000"/>
                <w:vertAlign w:val="superscript"/>
              </w:rPr>
              <w:t>1</w:t>
            </w:r>
            <w:r w:rsidR="00782DD8" w:rsidRPr="0067773C">
              <w:rPr>
                <w:color w:val="000000"/>
              </w:rPr>
              <w:t xml:space="preserve"> </w:t>
            </w:r>
          </w:p>
        </w:tc>
      </w:tr>
      <w:tr w:rsidR="009567FE" w:rsidRPr="00622B0E" w14:paraId="3A194E24" w14:textId="77777777" w:rsidTr="009567FE">
        <w:trPr>
          <w:trHeight w:val="53"/>
        </w:trPr>
        <w:tc>
          <w:tcPr>
            <w:tcW w:w="9360" w:type="dxa"/>
          </w:tcPr>
          <w:p w14:paraId="0AB37497" w14:textId="6E5B8EC1" w:rsidR="009567FE" w:rsidRPr="00F23671" w:rsidRDefault="00782DD8" w:rsidP="0028180F">
            <w:pPr>
              <w:pStyle w:val="ListParagraph"/>
              <w:numPr>
                <w:ilvl w:val="0"/>
                <w:numId w:val="4"/>
              </w:numPr>
              <w:tabs>
                <w:tab w:val="left" w:pos="342"/>
              </w:tabs>
              <w:ind w:left="343"/>
              <w:rPr>
                <w:color w:val="000000"/>
              </w:rPr>
            </w:pPr>
            <w:r>
              <w:rPr>
                <w:color w:val="000000"/>
              </w:rPr>
              <w:t>Discuss and create a budget</w:t>
            </w:r>
            <w:r w:rsidR="009567FE" w:rsidRPr="00F23671">
              <w:rPr>
                <w:color w:val="000000"/>
              </w:rPr>
              <w:t xml:space="preserve">. </w:t>
            </w:r>
            <w:r w:rsidR="009567FE" w:rsidRPr="00F23671">
              <w:rPr>
                <w:color w:val="000000"/>
                <w:vertAlign w:val="superscript"/>
              </w:rPr>
              <w:t>DOK</w:t>
            </w:r>
            <w:r>
              <w:rPr>
                <w:color w:val="000000"/>
                <w:vertAlign w:val="superscript"/>
              </w:rPr>
              <w:t>3</w:t>
            </w:r>
          </w:p>
          <w:p w14:paraId="475ECE91" w14:textId="6683BE8F" w:rsidR="009567FE" w:rsidRDefault="00782DD8" w:rsidP="0028180F">
            <w:pPr>
              <w:pStyle w:val="ListParagraph"/>
              <w:numPr>
                <w:ilvl w:val="1"/>
                <w:numId w:val="4"/>
              </w:numPr>
              <w:tabs>
                <w:tab w:val="left" w:pos="342"/>
              </w:tabs>
              <w:ind w:left="703"/>
              <w:rPr>
                <w:color w:val="000000"/>
              </w:rPr>
            </w:pPr>
            <w:r>
              <w:rPr>
                <w:color w:val="000000"/>
              </w:rPr>
              <w:t>Research budgeting applications and discuss the pros and cons of each.</w:t>
            </w:r>
          </w:p>
          <w:p w14:paraId="673256DA" w14:textId="24069587" w:rsidR="0067773C" w:rsidRDefault="0067773C" w:rsidP="0028180F">
            <w:pPr>
              <w:pStyle w:val="ListParagraph"/>
              <w:numPr>
                <w:ilvl w:val="1"/>
                <w:numId w:val="4"/>
              </w:numPr>
              <w:tabs>
                <w:tab w:val="left" w:pos="342"/>
              </w:tabs>
              <w:ind w:left="703"/>
              <w:rPr>
                <w:color w:val="000000"/>
              </w:rPr>
            </w:pPr>
            <w:r>
              <w:rPr>
                <w:color w:val="000000"/>
              </w:rPr>
              <w:t xml:space="preserve">Identify various rules for budgeting to determine what percent of income is allocated to each type of expense.  </w:t>
            </w:r>
          </w:p>
          <w:p w14:paraId="22193384" w14:textId="6777E4D0" w:rsidR="00782DD8" w:rsidRDefault="00782DD8" w:rsidP="0028180F">
            <w:pPr>
              <w:pStyle w:val="ListParagraph"/>
              <w:numPr>
                <w:ilvl w:val="1"/>
                <w:numId w:val="4"/>
              </w:numPr>
              <w:tabs>
                <w:tab w:val="left" w:pos="342"/>
              </w:tabs>
              <w:ind w:left="703"/>
              <w:rPr>
                <w:color w:val="000000"/>
              </w:rPr>
            </w:pPr>
            <w:r>
              <w:rPr>
                <w:color w:val="000000"/>
              </w:rPr>
              <w:t>Evaluate an example monthly statement</w:t>
            </w:r>
            <w:r w:rsidR="0067773C">
              <w:rPr>
                <w:color w:val="000000"/>
              </w:rPr>
              <w:t>/budget</w:t>
            </w:r>
            <w:r>
              <w:rPr>
                <w:color w:val="000000"/>
              </w:rPr>
              <w:t xml:space="preserve"> and identify income, fixed expenses, variable expenses, </w:t>
            </w:r>
            <w:r w:rsidR="001D5D01">
              <w:rPr>
                <w:color w:val="000000"/>
              </w:rPr>
              <w:t>and so forth</w:t>
            </w:r>
            <w:r>
              <w:rPr>
                <w:color w:val="000000"/>
              </w:rPr>
              <w:t>.</w:t>
            </w:r>
          </w:p>
          <w:p w14:paraId="18FE04BA" w14:textId="77777777" w:rsidR="0067773C" w:rsidRDefault="00782DD8" w:rsidP="0028180F">
            <w:pPr>
              <w:pStyle w:val="ListParagraph"/>
              <w:numPr>
                <w:ilvl w:val="1"/>
                <w:numId w:val="4"/>
              </w:numPr>
              <w:tabs>
                <w:tab w:val="left" w:pos="342"/>
              </w:tabs>
              <w:ind w:left="703"/>
              <w:rPr>
                <w:color w:val="000000"/>
              </w:rPr>
            </w:pPr>
            <w:r>
              <w:rPr>
                <w:color w:val="000000"/>
              </w:rPr>
              <w:t>Create a monthly budget</w:t>
            </w:r>
            <w:r w:rsidR="0067773C">
              <w:rPr>
                <w:color w:val="000000"/>
              </w:rPr>
              <w:t xml:space="preserve"> using a given scenario.</w:t>
            </w:r>
          </w:p>
          <w:p w14:paraId="7D0B6B1E" w14:textId="21A232CE" w:rsidR="0067773C" w:rsidRPr="0067773C" w:rsidRDefault="0067773C" w:rsidP="0028180F">
            <w:pPr>
              <w:pStyle w:val="ListParagraph"/>
              <w:numPr>
                <w:ilvl w:val="1"/>
                <w:numId w:val="4"/>
              </w:numPr>
              <w:tabs>
                <w:tab w:val="left" w:pos="342"/>
              </w:tabs>
              <w:ind w:left="703"/>
              <w:rPr>
                <w:color w:val="000000"/>
              </w:rPr>
            </w:pPr>
            <w:r>
              <w:rPr>
                <w:color w:val="000000"/>
              </w:rPr>
              <w:t>Discuss how income and spending patterns change throughout the life cycle.</w:t>
            </w:r>
          </w:p>
        </w:tc>
      </w:tr>
    </w:tbl>
    <w:p w14:paraId="6DA02F0F" w14:textId="0FB297DF" w:rsidR="009F7DB7" w:rsidRDefault="009F7DB7" w:rsidP="00B22323">
      <w:pPr>
        <w:spacing w:line="240" w:lineRule="auto"/>
        <w:rPr>
          <w:rFonts w:ascii="Times New Roman" w:hAnsi="Times New Roman" w:cs="Times New Roman"/>
          <w:sz w:val="24"/>
          <w:szCs w:val="24"/>
        </w:rPr>
      </w:pPr>
    </w:p>
    <w:p w14:paraId="1A97AEC9" w14:textId="77777777" w:rsidR="00F23671" w:rsidRDefault="00F23671">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06F1C67B" w14:textId="46DBFB44" w:rsidR="009567FE" w:rsidRPr="00622B0E" w:rsidRDefault="009567FE" w:rsidP="009567FE">
      <w:pPr>
        <w:pStyle w:val="2011CurriculumTemplateHeadings"/>
        <w:pBdr>
          <w:bottom w:val="single" w:sz="12" w:space="1" w:color="auto"/>
        </w:pBdr>
        <w:rPr>
          <w:rFonts w:ascii="Times New Roman" w:hAnsi="Times New Roman"/>
        </w:rPr>
      </w:pPr>
      <w:bookmarkStart w:id="25" w:name="_Toc102648661"/>
      <w:r w:rsidRPr="00622B0E">
        <w:rPr>
          <w:rFonts w:ascii="Times New Roman" w:hAnsi="Times New Roman"/>
        </w:rPr>
        <w:lastRenderedPageBreak/>
        <w:t xml:space="preserve">Unit </w:t>
      </w:r>
      <w:r w:rsidR="008323FA">
        <w:rPr>
          <w:rFonts w:ascii="Times New Roman" w:hAnsi="Times New Roman"/>
        </w:rPr>
        <w:t>5</w:t>
      </w:r>
      <w:r w:rsidRPr="00622B0E">
        <w:rPr>
          <w:rFonts w:ascii="Times New Roman" w:hAnsi="Times New Roman"/>
        </w:rPr>
        <w:t xml:space="preserve">: </w:t>
      </w:r>
      <w:r w:rsidR="00684FF9">
        <w:rPr>
          <w:rFonts w:ascii="Times New Roman" w:hAnsi="Times New Roman"/>
        </w:rPr>
        <w:t>Buying Goods and Services</w:t>
      </w:r>
      <w:bookmarkEnd w:id="25"/>
    </w:p>
    <w:p w14:paraId="04580287" w14:textId="77777777" w:rsidR="009567FE" w:rsidRPr="00622B0E" w:rsidRDefault="009567FE" w:rsidP="009567FE">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9567FE" w:rsidRPr="00622B0E" w14:paraId="386F39F7" w14:textId="77777777" w:rsidTr="009567FE">
        <w:tc>
          <w:tcPr>
            <w:tcW w:w="9360" w:type="dxa"/>
          </w:tcPr>
          <w:p w14:paraId="3F659E1B" w14:textId="77777777" w:rsidR="009567FE" w:rsidRPr="00622B0E" w:rsidRDefault="009567FE" w:rsidP="009567FE">
            <w:pPr>
              <w:rPr>
                <w:b/>
              </w:rPr>
            </w:pPr>
            <w:r w:rsidRPr="00622B0E">
              <w:rPr>
                <w:b/>
              </w:rPr>
              <w:t>Competencies and Suggested Objectives</w:t>
            </w:r>
          </w:p>
        </w:tc>
      </w:tr>
      <w:tr w:rsidR="009567FE" w:rsidRPr="00622B0E" w14:paraId="361A5024" w14:textId="77777777" w:rsidTr="009567FE">
        <w:tc>
          <w:tcPr>
            <w:tcW w:w="9360" w:type="dxa"/>
          </w:tcPr>
          <w:p w14:paraId="7AEB75FC" w14:textId="7087E725" w:rsidR="009567FE" w:rsidRPr="001453D6" w:rsidRDefault="0067773C" w:rsidP="0028180F">
            <w:pPr>
              <w:pStyle w:val="ListParagraph"/>
              <w:numPr>
                <w:ilvl w:val="0"/>
                <w:numId w:val="5"/>
              </w:numPr>
              <w:tabs>
                <w:tab w:val="left" w:pos="342"/>
              </w:tabs>
              <w:ind w:left="340"/>
              <w:rPr>
                <w:color w:val="000000"/>
              </w:rPr>
            </w:pPr>
            <w:r>
              <w:rPr>
                <w:color w:val="000000"/>
              </w:rPr>
              <w:t>Distinguish between goods and services</w:t>
            </w:r>
            <w:r w:rsidR="009567FE" w:rsidRPr="00F23671">
              <w:rPr>
                <w:color w:val="000000"/>
              </w:rPr>
              <w:t xml:space="preserve">. </w:t>
            </w:r>
            <w:r w:rsidR="009567FE" w:rsidRPr="00F23671">
              <w:rPr>
                <w:color w:val="000000"/>
                <w:vertAlign w:val="superscript"/>
              </w:rPr>
              <w:t>DOK1</w:t>
            </w:r>
          </w:p>
        </w:tc>
      </w:tr>
      <w:tr w:rsidR="009567FE" w:rsidRPr="00622B0E" w14:paraId="60B81961" w14:textId="77777777" w:rsidTr="009567FE">
        <w:tc>
          <w:tcPr>
            <w:tcW w:w="9360" w:type="dxa"/>
          </w:tcPr>
          <w:p w14:paraId="2A8137D7" w14:textId="684CECC4" w:rsidR="009567FE" w:rsidRPr="00F23671" w:rsidRDefault="001453D6" w:rsidP="0028180F">
            <w:pPr>
              <w:pStyle w:val="ListParagraph"/>
              <w:numPr>
                <w:ilvl w:val="0"/>
                <w:numId w:val="5"/>
              </w:numPr>
              <w:tabs>
                <w:tab w:val="left" w:pos="342"/>
              </w:tabs>
              <w:ind w:left="343"/>
              <w:rPr>
                <w:color w:val="000000"/>
              </w:rPr>
            </w:pPr>
            <w:r>
              <w:rPr>
                <w:color w:val="000000"/>
              </w:rPr>
              <w:t>Apply comparison shopping practices</w:t>
            </w:r>
            <w:r w:rsidR="009567FE" w:rsidRPr="00F23671">
              <w:rPr>
                <w:color w:val="000000"/>
              </w:rPr>
              <w:t xml:space="preserve">. </w:t>
            </w:r>
            <w:r w:rsidR="009567FE" w:rsidRPr="00F23671">
              <w:rPr>
                <w:color w:val="000000"/>
                <w:vertAlign w:val="superscript"/>
              </w:rPr>
              <w:t>DOK2</w:t>
            </w:r>
          </w:p>
          <w:p w14:paraId="0AB5FBF9" w14:textId="77777777" w:rsidR="009567FE" w:rsidRDefault="001453D6" w:rsidP="0028180F">
            <w:pPr>
              <w:pStyle w:val="ListParagraph"/>
              <w:numPr>
                <w:ilvl w:val="1"/>
                <w:numId w:val="5"/>
              </w:numPr>
              <w:tabs>
                <w:tab w:val="left" w:pos="342"/>
              </w:tabs>
              <w:ind w:left="703"/>
              <w:rPr>
                <w:color w:val="000000"/>
              </w:rPr>
            </w:pPr>
            <w:r>
              <w:rPr>
                <w:color w:val="000000"/>
              </w:rPr>
              <w:t>Identify differences of name-brand and generic items.</w:t>
            </w:r>
          </w:p>
          <w:p w14:paraId="3C032BE7" w14:textId="291AA028" w:rsidR="001453D6" w:rsidRPr="00F23671" w:rsidRDefault="00610B41" w:rsidP="0028180F">
            <w:pPr>
              <w:pStyle w:val="ListParagraph"/>
              <w:numPr>
                <w:ilvl w:val="1"/>
                <w:numId w:val="5"/>
              </w:numPr>
              <w:tabs>
                <w:tab w:val="left" w:pos="342"/>
              </w:tabs>
              <w:ind w:left="703"/>
              <w:rPr>
                <w:color w:val="000000"/>
              </w:rPr>
            </w:pPr>
            <w:r>
              <w:rPr>
                <w:color w:val="000000"/>
              </w:rPr>
              <w:t>Demonstrate</w:t>
            </w:r>
            <w:r w:rsidR="001453D6">
              <w:rPr>
                <w:color w:val="000000"/>
              </w:rPr>
              <w:t xml:space="preserve"> couponing and the </w:t>
            </w:r>
            <w:r>
              <w:rPr>
                <w:color w:val="000000"/>
              </w:rPr>
              <w:t xml:space="preserve">use of </w:t>
            </w:r>
            <w:r w:rsidR="001453D6">
              <w:rPr>
                <w:color w:val="000000"/>
              </w:rPr>
              <w:t xml:space="preserve">various applications used to help save money and compare prices. </w:t>
            </w:r>
          </w:p>
        </w:tc>
      </w:tr>
      <w:tr w:rsidR="009567FE" w:rsidRPr="00622B0E" w14:paraId="5994C8FD" w14:textId="77777777" w:rsidTr="009567FE">
        <w:trPr>
          <w:trHeight w:val="53"/>
        </w:trPr>
        <w:tc>
          <w:tcPr>
            <w:tcW w:w="9360" w:type="dxa"/>
          </w:tcPr>
          <w:p w14:paraId="5DB3E63E" w14:textId="24D22B35" w:rsidR="009567FE" w:rsidRPr="001453D6" w:rsidRDefault="001453D6" w:rsidP="0028180F">
            <w:pPr>
              <w:pStyle w:val="ListParagraph"/>
              <w:numPr>
                <w:ilvl w:val="0"/>
                <w:numId w:val="5"/>
              </w:numPr>
              <w:tabs>
                <w:tab w:val="left" w:pos="342"/>
              </w:tabs>
              <w:ind w:left="343"/>
              <w:rPr>
                <w:color w:val="000000"/>
              </w:rPr>
            </w:pPr>
            <w:r>
              <w:rPr>
                <w:color w:val="000000"/>
              </w:rPr>
              <w:t>Research and identify various ways to purchase goods and services (</w:t>
            </w:r>
            <w:r w:rsidR="001D5D01">
              <w:rPr>
                <w:color w:val="000000"/>
              </w:rPr>
              <w:t xml:space="preserve">e.g., </w:t>
            </w:r>
            <w:r>
              <w:rPr>
                <w:color w:val="000000"/>
              </w:rPr>
              <w:t>online, storefronts, retail, wholesale, etc.)</w:t>
            </w:r>
            <w:r w:rsidR="009567FE" w:rsidRPr="00F23671">
              <w:rPr>
                <w:color w:val="000000"/>
              </w:rPr>
              <w:t xml:space="preserve">. </w:t>
            </w:r>
            <w:r w:rsidR="009567FE" w:rsidRPr="00F23671">
              <w:rPr>
                <w:color w:val="000000"/>
                <w:vertAlign w:val="superscript"/>
              </w:rPr>
              <w:t>DOK</w:t>
            </w:r>
            <w:r w:rsidR="002E3ECD">
              <w:rPr>
                <w:color w:val="000000"/>
                <w:vertAlign w:val="superscript"/>
              </w:rPr>
              <w:t>1</w:t>
            </w:r>
          </w:p>
        </w:tc>
      </w:tr>
      <w:tr w:rsidR="001453D6" w:rsidRPr="00622B0E" w14:paraId="3A812E17" w14:textId="77777777" w:rsidTr="009567FE">
        <w:trPr>
          <w:trHeight w:val="53"/>
        </w:trPr>
        <w:tc>
          <w:tcPr>
            <w:tcW w:w="9360" w:type="dxa"/>
          </w:tcPr>
          <w:p w14:paraId="2DDC19E3" w14:textId="4BA4760A" w:rsidR="001453D6" w:rsidRDefault="001453D6" w:rsidP="0028180F">
            <w:pPr>
              <w:pStyle w:val="ListParagraph"/>
              <w:numPr>
                <w:ilvl w:val="0"/>
                <w:numId w:val="5"/>
              </w:numPr>
              <w:tabs>
                <w:tab w:val="left" w:pos="342"/>
              </w:tabs>
              <w:ind w:left="343"/>
              <w:rPr>
                <w:color w:val="000000"/>
              </w:rPr>
            </w:pPr>
            <w:r>
              <w:rPr>
                <w:color w:val="000000"/>
              </w:rPr>
              <w:t>Examine the impact of advertising and marketing on consumer demand and decision making in the global marketplace.</w:t>
            </w:r>
            <w:r w:rsidR="002E3ECD" w:rsidRPr="00F23671">
              <w:rPr>
                <w:color w:val="000000"/>
              </w:rPr>
              <w:t xml:space="preserve"> </w:t>
            </w:r>
            <w:r w:rsidR="002E3ECD" w:rsidRPr="00F23671">
              <w:rPr>
                <w:color w:val="000000"/>
                <w:vertAlign w:val="superscript"/>
              </w:rPr>
              <w:t>DOK</w:t>
            </w:r>
            <w:r w:rsidR="002E3ECD">
              <w:rPr>
                <w:color w:val="000000"/>
                <w:vertAlign w:val="superscript"/>
              </w:rPr>
              <w:t>2</w:t>
            </w:r>
          </w:p>
          <w:p w14:paraId="6D315707" w14:textId="77777777" w:rsidR="001453D6" w:rsidRDefault="001453D6" w:rsidP="0028180F">
            <w:pPr>
              <w:pStyle w:val="ListParagraph"/>
              <w:numPr>
                <w:ilvl w:val="1"/>
                <w:numId w:val="5"/>
              </w:numPr>
              <w:tabs>
                <w:tab w:val="left" w:pos="342"/>
              </w:tabs>
              <w:ind w:left="696"/>
              <w:rPr>
                <w:color w:val="000000"/>
              </w:rPr>
            </w:pPr>
            <w:r>
              <w:rPr>
                <w:color w:val="000000"/>
              </w:rPr>
              <w:t>Discuss impulse buying and buyer’s remorse.</w:t>
            </w:r>
          </w:p>
          <w:p w14:paraId="4124C408" w14:textId="0E362B81" w:rsidR="001453D6" w:rsidRDefault="001453D6" w:rsidP="0028180F">
            <w:pPr>
              <w:pStyle w:val="ListParagraph"/>
              <w:numPr>
                <w:ilvl w:val="1"/>
                <w:numId w:val="5"/>
              </w:numPr>
              <w:tabs>
                <w:tab w:val="left" w:pos="342"/>
              </w:tabs>
              <w:ind w:left="696"/>
              <w:rPr>
                <w:color w:val="000000"/>
              </w:rPr>
            </w:pPr>
            <w:r>
              <w:rPr>
                <w:color w:val="000000"/>
              </w:rPr>
              <w:t xml:space="preserve">Discuss influence of </w:t>
            </w:r>
            <w:r w:rsidR="00610B41">
              <w:rPr>
                <w:color w:val="000000"/>
              </w:rPr>
              <w:t xml:space="preserve">product placement, packaging, and other characteristics that influence purchasing. </w:t>
            </w:r>
          </w:p>
        </w:tc>
      </w:tr>
      <w:tr w:rsidR="00610B41" w:rsidRPr="00622B0E" w14:paraId="74A7B477" w14:textId="77777777" w:rsidTr="009567FE">
        <w:trPr>
          <w:trHeight w:val="53"/>
        </w:trPr>
        <w:tc>
          <w:tcPr>
            <w:tcW w:w="9360" w:type="dxa"/>
          </w:tcPr>
          <w:p w14:paraId="0761C8EF" w14:textId="1DD0A713" w:rsidR="00610B41" w:rsidRDefault="00610B41" w:rsidP="0028180F">
            <w:pPr>
              <w:pStyle w:val="ListParagraph"/>
              <w:numPr>
                <w:ilvl w:val="0"/>
                <w:numId w:val="5"/>
              </w:numPr>
              <w:tabs>
                <w:tab w:val="left" w:pos="342"/>
              </w:tabs>
              <w:ind w:left="343"/>
              <w:rPr>
                <w:color w:val="000000"/>
              </w:rPr>
            </w:pPr>
            <w:r>
              <w:rPr>
                <w:color w:val="000000"/>
              </w:rPr>
              <w:t>Describe the role that supply and demand and market structure play in determining the availability and price of goods and services.</w:t>
            </w:r>
            <w:r w:rsidR="002E3ECD">
              <w:rPr>
                <w:color w:val="000000"/>
              </w:rPr>
              <w:t xml:space="preserve"> </w:t>
            </w:r>
            <w:r w:rsidR="002E3ECD" w:rsidRPr="00F23671">
              <w:rPr>
                <w:color w:val="000000"/>
                <w:vertAlign w:val="superscript"/>
              </w:rPr>
              <w:t>DOK</w:t>
            </w:r>
            <w:r w:rsidR="002E3ECD">
              <w:rPr>
                <w:color w:val="000000"/>
                <w:vertAlign w:val="superscript"/>
              </w:rPr>
              <w:t>2</w:t>
            </w:r>
          </w:p>
          <w:p w14:paraId="4C7816D5" w14:textId="7D91ED1B" w:rsidR="00610B41" w:rsidRDefault="00610B41" w:rsidP="0028180F">
            <w:pPr>
              <w:pStyle w:val="ListParagraph"/>
              <w:numPr>
                <w:ilvl w:val="1"/>
                <w:numId w:val="5"/>
              </w:numPr>
              <w:tabs>
                <w:tab w:val="left" w:pos="342"/>
              </w:tabs>
              <w:ind w:left="696"/>
              <w:rPr>
                <w:color w:val="000000"/>
              </w:rPr>
            </w:pPr>
            <w:r>
              <w:rPr>
                <w:color w:val="000000"/>
              </w:rPr>
              <w:t>Define supply and demand and market structure.</w:t>
            </w:r>
          </w:p>
          <w:p w14:paraId="734D399A" w14:textId="36DF4083" w:rsidR="00610B41" w:rsidRDefault="00610B41" w:rsidP="0028180F">
            <w:pPr>
              <w:pStyle w:val="ListParagraph"/>
              <w:numPr>
                <w:ilvl w:val="1"/>
                <w:numId w:val="5"/>
              </w:numPr>
              <w:tabs>
                <w:tab w:val="left" w:pos="342"/>
              </w:tabs>
              <w:ind w:left="696"/>
              <w:rPr>
                <w:color w:val="000000"/>
              </w:rPr>
            </w:pPr>
            <w:r>
              <w:rPr>
                <w:color w:val="000000"/>
              </w:rPr>
              <w:t xml:space="preserve">Discuss how these factors influence price and purchasing behavior. </w:t>
            </w:r>
          </w:p>
        </w:tc>
      </w:tr>
      <w:tr w:rsidR="00610B41" w:rsidRPr="00622B0E" w14:paraId="73CE1757" w14:textId="77777777" w:rsidTr="009567FE">
        <w:trPr>
          <w:trHeight w:val="53"/>
        </w:trPr>
        <w:tc>
          <w:tcPr>
            <w:tcW w:w="9360" w:type="dxa"/>
          </w:tcPr>
          <w:p w14:paraId="6D8A7597" w14:textId="1E4EB499" w:rsidR="00610B41" w:rsidRDefault="00610B41" w:rsidP="0028180F">
            <w:pPr>
              <w:pStyle w:val="ListParagraph"/>
              <w:numPr>
                <w:ilvl w:val="0"/>
                <w:numId w:val="5"/>
              </w:numPr>
              <w:tabs>
                <w:tab w:val="left" w:pos="342"/>
              </w:tabs>
              <w:ind w:left="343"/>
              <w:rPr>
                <w:color w:val="000000"/>
              </w:rPr>
            </w:pPr>
            <w:r>
              <w:rPr>
                <w:color w:val="000000"/>
              </w:rPr>
              <w:t xml:space="preserve">Describe how to identify and report fraudulent behavior and practices when purchasing goods and services. </w:t>
            </w:r>
            <w:r w:rsidR="002E3ECD" w:rsidRPr="00F23671">
              <w:rPr>
                <w:color w:val="000000"/>
                <w:vertAlign w:val="superscript"/>
              </w:rPr>
              <w:t>DOK</w:t>
            </w:r>
            <w:r w:rsidR="002E3ECD">
              <w:rPr>
                <w:color w:val="000000"/>
                <w:vertAlign w:val="superscript"/>
              </w:rPr>
              <w:t>2</w:t>
            </w:r>
          </w:p>
        </w:tc>
      </w:tr>
    </w:tbl>
    <w:p w14:paraId="75B84F89" w14:textId="77777777" w:rsidR="00F23671" w:rsidRDefault="00F23671">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1A5B6936" w14:textId="4CEB5E59" w:rsidR="009567FE" w:rsidRPr="00622B0E" w:rsidRDefault="009567FE" w:rsidP="009567FE">
      <w:pPr>
        <w:pStyle w:val="2011CurriculumTemplateHeadings"/>
        <w:pBdr>
          <w:bottom w:val="single" w:sz="12" w:space="1" w:color="auto"/>
        </w:pBdr>
        <w:rPr>
          <w:rFonts w:ascii="Times New Roman" w:hAnsi="Times New Roman"/>
        </w:rPr>
      </w:pPr>
      <w:bookmarkStart w:id="26" w:name="_Toc102648662"/>
      <w:r w:rsidRPr="00622B0E">
        <w:rPr>
          <w:rFonts w:ascii="Times New Roman" w:hAnsi="Times New Roman"/>
        </w:rPr>
        <w:lastRenderedPageBreak/>
        <w:t xml:space="preserve">Unit </w:t>
      </w:r>
      <w:r w:rsidR="008323FA">
        <w:rPr>
          <w:rFonts w:ascii="Times New Roman" w:hAnsi="Times New Roman"/>
        </w:rPr>
        <w:t>6</w:t>
      </w:r>
      <w:r w:rsidRPr="00622B0E">
        <w:rPr>
          <w:rFonts w:ascii="Times New Roman" w:hAnsi="Times New Roman"/>
        </w:rPr>
        <w:t xml:space="preserve">: </w:t>
      </w:r>
      <w:r w:rsidR="00684FF9">
        <w:rPr>
          <w:rFonts w:ascii="Times New Roman" w:hAnsi="Times New Roman"/>
        </w:rPr>
        <w:t>Saving and Investing</w:t>
      </w:r>
      <w:bookmarkEnd w:id="26"/>
    </w:p>
    <w:p w14:paraId="3FE00E97" w14:textId="77777777" w:rsidR="009567FE" w:rsidRPr="00622B0E" w:rsidRDefault="009567FE" w:rsidP="009567FE">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9567FE" w:rsidRPr="00622B0E" w14:paraId="3CC42138" w14:textId="77777777" w:rsidTr="009567FE">
        <w:tc>
          <w:tcPr>
            <w:tcW w:w="9360" w:type="dxa"/>
          </w:tcPr>
          <w:p w14:paraId="119C85C2" w14:textId="77777777" w:rsidR="009567FE" w:rsidRPr="00622B0E" w:rsidRDefault="009567FE" w:rsidP="009567FE">
            <w:pPr>
              <w:rPr>
                <w:b/>
              </w:rPr>
            </w:pPr>
            <w:r w:rsidRPr="00622B0E">
              <w:rPr>
                <w:b/>
              </w:rPr>
              <w:t>Competencies and Suggested Objectives</w:t>
            </w:r>
          </w:p>
        </w:tc>
      </w:tr>
      <w:tr w:rsidR="009567FE" w:rsidRPr="00622B0E" w14:paraId="663A7974" w14:textId="77777777" w:rsidTr="009567FE">
        <w:tc>
          <w:tcPr>
            <w:tcW w:w="9360" w:type="dxa"/>
          </w:tcPr>
          <w:p w14:paraId="4B3B2E98" w14:textId="1005369B" w:rsidR="009567FE" w:rsidRPr="00F23671" w:rsidRDefault="002E3ECD" w:rsidP="0028180F">
            <w:pPr>
              <w:pStyle w:val="ListParagraph"/>
              <w:numPr>
                <w:ilvl w:val="0"/>
                <w:numId w:val="6"/>
              </w:numPr>
              <w:tabs>
                <w:tab w:val="left" w:pos="520"/>
              </w:tabs>
              <w:ind w:left="340"/>
              <w:rPr>
                <w:color w:val="000000"/>
              </w:rPr>
            </w:pPr>
            <w:r>
              <w:rPr>
                <w:color w:val="000000"/>
              </w:rPr>
              <w:t xml:space="preserve">Compare saving and </w:t>
            </w:r>
            <w:r w:rsidR="00AB758A">
              <w:rPr>
                <w:color w:val="000000"/>
              </w:rPr>
              <w:t>investing and</w:t>
            </w:r>
            <w:r w:rsidR="007200B4">
              <w:rPr>
                <w:color w:val="000000"/>
              </w:rPr>
              <w:t xml:space="preserve"> apply principles to make decisions regarding each</w:t>
            </w:r>
            <w:r w:rsidR="009567FE" w:rsidRPr="00F23671">
              <w:rPr>
                <w:color w:val="000000"/>
              </w:rPr>
              <w:t xml:space="preserve">. </w:t>
            </w:r>
            <w:r w:rsidR="009567FE" w:rsidRPr="00F23671">
              <w:rPr>
                <w:color w:val="000000"/>
                <w:vertAlign w:val="superscript"/>
              </w:rPr>
              <w:t>DOK</w:t>
            </w:r>
            <w:r w:rsidR="007200B4">
              <w:rPr>
                <w:color w:val="000000"/>
                <w:vertAlign w:val="superscript"/>
              </w:rPr>
              <w:t>2</w:t>
            </w:r>
          </w:p>
          <w:p w14:paraId="38776179" w14:textId="2C4C5CF9" w:rsidR="00F23671" w:rsidRDefault="002E3ECD" w:rsidP="0028180F">
            <w:pPr>
              <w:pStyle w:val="ListParagraph"/>
              <w:numPr>
                <w:ilvl w:val="1"/>
                <w:numId w:val="6"/>
              </w:numPr>
              <w:tabs>
                <w:tab w:val="left" w:pos="342"/>
              </w:tabs>
              <w:ind w:left="703"/>
              <w:rPr>
                <w:color w:val="000000"/>
              </w:rPr>
            </w:pPr>
            <w:r>
              <w:rPr>
                <w:color w:val="000000"/>
              </w:rPr>
              <w:t>Differentiate between saving and investing.</w:t>
            </w:r>
          </w:p>
          <w:p w14:paraId="0DB37247" w14:textId="77777777" w:rsidR="009567FE" w:rsidRDefault="002E3ECD" w:rsidP="0028180F">
            <w:pPr>
              <w:pStyle w:val="ListParagraph"/>
              <w:numPr>
                <w:ilvl w:val="1"/>
                <w:numId w:val="6"/>
              </w:numPr>
              <w:tabs>
                <w:tab w:val="left" w:pos="342"/>
              </w:tabs>
              <w:ind w:left="703"/>
              <w:rPr>
                <w:color w:val="000000"/>
              </w:rPr>
            </w:pPr>
            <w:r>
              <w:rPr>
                <w:color w:val="000000"/>
              </w:rPr>
              <w:t xml:space="preserve">Identify and discuss the advantages and disadvantages of </w:t>
            </w:r>
            <w:r w:rsidR="007200B4">
              <w:rPr>
                <w:color w:val="000000"/>
              </w:rPr>
              <w:t xml:space="preserve">various savings and investing plans. </w:t>
            </w:r>
          </w:p>
          <w:p w14:paraId="56E33A25" w14:textId="2FDE90D4" w:rsidR="007200B4" w:rsidRPr="007200B4" w:rsidRDefault="007200B4" w:rsidP="0028180F">
            <w:pPr>
              <w:pStyle w:val="ListParagraph"/>
              <w:numPr>
                <w:ilvl w:val="1"/>
                <w:numId w:val="6"/>
              </w:numPr>
              <w:tabs>
                <w:tab w:val="left" w:pos="342"/>
              </w:tabs>
              <w:ind w:left="703"/>
              <w:rPr>
                <w:color w:val="000000"/>
              </w:rPr>
            </w:pPr>
            <w:r>
              <w:rPr>
                <w:color w:val="000000"/>
              </w:rPr>
              <w:t>Apply criteria for choosing a savings or investment instrument (e.g., market risk, inflation risk, interest rate risk, liquidity, and minimum amount needed for investment).</w:t>
            </w:r>
          </w:p>
        </w:tc>
      </w:tr>
      <w:tr w:rsidR="009567FE" w:rsidRPr="00622B0E" w14:paraId="78CD9329" w14:textId="77777777" w:rsidTr="009567FE">
        <w:tc>
          <w:tcPr>
            <w:tcW w:w="9360" w:type="dxa"/>
          </w:tcPr>
          <w:p w14:paraId="6C523313" w14:textId="48122440" w:rsidR="009567FE" w:rsidRPr="00F23671" w:rsidRDefault="00AB758A" w:rsidP="0028180F">
            <w:pPr>
              <w:pStyle w:val="ListParagraph"/>
              <w:numPr>
                <w:ilvl w:val="0"/>
                <w:numId w:val="6"/>
              </w:numPr>
              <w:tabs>
                <w:tab w:val="left" w:pos="342"/>
              </w:tabs>
              <w:ind w:left="343"/>
              <w:rPr>
                <w:color w:val="000000"/>
              </w:rPr>
            </w:pPr>
            <w:r>
              <w:rPr>
                <w:color w:val="000000"/>
              </w:rPr>
              <w:t>Analyze and apply concepts about simple and compound interest</w:t>
            </w:r>
            <w:r w:rsidR="009567FE" w:rsidRPr="00F23671">
              <w:rPr>
                <w:color w:val="000000"/>
              </w:rPr>
              <w:t xml:space="preserve">. </w:t>
            </w:r>
            <w:r w:rsidR="009567FE" w:rsidRPr="00F23671">
              <w:rPr>
                <w:color w:val="000000"/>
                <w:vertAlign w:val="superscript"/>
              </w:rPr>
              <w:t>DOK2</w:t>
            </w:r>
          </w:p>
          <w:p w14:paraId="3DBA3432" w14:textId="77777777" w:rsidR="009567FE" w:rsidRDefault="00AB758A" w:rsidP="0028180F">
            <w:pPr>
              <w:pStyle w:val="ListParagraph"/>
              <w:numPr>
                <w:ilvl w:val="1"/>
                <w:numId w:val="6"/>
              </w:numPr>
              <w:tabs>
                <w:tab w:val="left" w:pos="342"/>
              </w:tabs>
              <w:ind w:left="703"/>
              <w:rPr>
                <w:color w:val="000000"/>
              </w:rPr>
            </w:pPr>
            <w:r>
              <w:rPr>
                <w:color w:val="000000"/>
              </w:rPr>
              <w:t>Compare and contrast simple and compound interest and the impact each have on savings.</w:t>
            </w:r>
          </w:p>
          <w:p w14:paraId="6794C76C" w14:textId="77777777" w:rsidR="00AB758A" w:rsidRDefault="00AB758A" w:rsidP="0028180F">
            <w:pPr>
              <w:pStyle w:val="ListParagraph"/>
              <w:numPr>
                <w:ilvl w:val="1"/>
                <w:numId w:val="6"/>
              </w:numPr>
              <w:tabs>
                <w:tab w:val="left" w:pos="342"/>
              </w:tabs>
              <w:ind w:left="703"/>
              <w:rPr>
                <w:color w:val="000000"/>
              </w:rPr>
            </w:pPr>
            <w:r w:rsidRPr="00320E99">
              <w:rPr>
                <w:color w:val="000000"/>
              </w:rPr>
              <w:t>Analyze the power of compounding</w:t>
            </w:r>
            <w:r>
              <w:rPr>
                <w:color w:val="000000"/>
              </w:rPr>
              <w:t xml:space="preserve"> and the importance of starting early in implementing a plan for savings and investing.</w:t>
            </w:r>
          </w:p>
          <w:p w14:paraId="7178259A" w14:textId="0C9E4C37" w:rsidR="00063A7C" w:rsidRDefault="00AF51EA" w:rsidP="0028180F">
            <w:pPr>
              <w:pStyle w:val="ListParagraph"/>
              <w:numPr>
                <w:ilvl w:val="1"/>
                <w:numId w:val="6"/>
              </w:numPr>
              <w:tabs>
                <w:tab w:val="left" w:pos="342"/>
              </w:tabs>
              <w:ind w:left="703"/>
              <w:rPr>
                <w:color w:val="000000"/>
              </w:rPr>
            </w:pPr>
            <w:r>
              <w:rPr>
                <w:color w:val="000000"/>
              </w:rPr>
              <w:t>Calculate and apply the Rule of 72.</w:t>
            </w:r>
          </w:p>
          <w:p w14:paraId="5C27AABA" w14:textId="6B6908FD" w:rsidR="00AF51EA" w:rsidRPr="00F23671" w:rsidRDefault="00AF51EA" w:rsidP="0028180F">
            <w:pPr>
              <w:pStyle w:val="ListParagraph"/>
              <w:numPr>
                <w:ilvl w:val="1"/>
                <w:numId w:val="6"/>
              </w:numPr>
              <w:tabs>
                <w:tab w:val="left" w:pos="342"/>
              </w:tabs>
              <w:ind w:left="703"/>
              <w:rPr>
                <w:color w:val="000000"/>
              </w:rPr>
            </w:pPr>
            <w:r>
              <w:rPr>
                <w:color w:val="000000"/>
              </w:rPr>
              <w:t>Apply the concept of Time Value of Money.</w:t>
            </w:r>
          </w:p>
        </w:tc>
      </w:tr>
      <w:tr w:rsidR="009567FE" w:rsidRPr="00622B0E" w14:paraId="26E44CB8" w14:textId="77777777" w:rsidTr="009567FE">
        <w:trPr>
          <w:trHeight w:val="53"/>
        </w:trPr>
        <w:tc>
          <w:tcPr>
            <w:tcW w:w="9360" w:type="dxa"/>
          </w:tcPr>
          <w:p w14:paraId="019373D3" w14:textId="26D12778" w:rsidR="009567FE" w:rsidRPr="00F23671" w:rsidRDefault="00381E8D" w:rsidP="0028180F">
            <w:pPr>
              <w:pStyle w:val="ListParagraph"/>
              <w:numPr>
                <w:ilvl w:val="0"/>
                <w:numId w:val="6"/>
              </w:numPr>
              <w:tabs>
                <w:tab w:val="left" w:pos="342"/>
              </w:tabs>
              <w:ind w:left="343"/>
              <w:rPr>
                <w:color w:val="000000"/>
              </w:rPr>
            </w:pPr>
            <w:r>
              <w:rPr>
                <w:color w:val="000000"/>
              </w:rPr>
              <w:t>Research and describe other considerations and items related to savings and investing</w:t>
            </w:r>
            <w:r w:rsidR="009567FE" w:rsidRPr="00F23671">
              <w:rPr>
                <w:color w:val="000000"/>
              </w:rPr>
              <w:t xml:space="preserve">. </w:t>
            </w:r>
            <w:r w:rsidR="009567FE" w:rsidRPr="00F23671">
              <w:rPr>
                <w:color w:val="000000"/>
                <w:vertAlign w:val="superscript"/>
              </w:rPr>
              <w:t>DOK2</w:t>
            </w:r>
          </w:p>
          <w:p w14:paraId="61238DF2" w14:textId="77777777" w:rsidR="009567FE" w:rsidRDefault="00381E8D" w:rsidP="0028180F">
            <w:pPr>
              <w:pStyle w:val="ListParagraph"/>
              <w:numPr>
                <w:ilvl w:val="1"/>
                <w:numId w:val="6"/>
              </w:numPr>
              <w:tabs>
                <w:tab w:val="left" w:pos="342"/>
              </w:tabs>
              <w:ind w:left="703"/>
              <w:rPr>
                <w:color w:val="000000"/>
              </w:rPr>
            </w:pPr>
            <w:r>
              <w:rPr>
                <w:color w:val="000000"/>
              </w:rPr>
              <w:t>Explain how and why the stock market functions.</w:t>
            </w:r>
          </w:p>
          <w:p w14:paraId="0A439970" w14:textId="77777777" w:rsidR="00381E8D" w:rsidRDefault="00381E8D" w:rsidP="0028180F">
            <w:pPr>
              <w:pStyle w:val="ListParagraph"/>
              <w:numPr>
                <w:ilvl w:val="1"/>
                <w:numId w:val="6"/>
              </w:numPr>
              <w:tabs>
                <w:tab w:val="left" w:pos="342"/>
              </w:tabs>
              <w:ind w:left="703"/>
              <w:rPr>
                <w:color w:val="000000"/>
              </w:rPr>
            </w:pPr>
            <w:r>
              <w:rPr>
                <w:color w:val="000000"/>
              </w:rPr>
              <w:t>Examine the fundamental workings of the Social Security System and the system’s effects on retirement.</w:t>
            </w:r>
          </w:p>
          <w:p w14:paraId="0E7B2FC5" w14:textId="611D8863" w:rsidR="00381E8D" w:rsidRPr="00F23671" w:rsidRDefault="00381E8D" w:rsidP="0028180F">
            <w:pPr>
              <w:pStyle w:val="ListParagraph"/>
              <w:numPr>
                <w:ilvl w:val="1"/>
                <w:numId w:val="6"/>
              </w:numPr>
              <w:tabs>
                <w:tab w:val="left" w:pos="342"/>
              </w:tabs>
              <w:ind w:left="703"/>
              <w:rPr>
                <w:color w:val="000000"/>
              </w:rPr>
            </w:pPr>
            <w:r>
              <w:rPr>
                <w:color w:val="000000"/>
              </w:rPr>
              <w:t xml:space="preserve">Discuss various items related to a monetary inheritance (e.g., financial implications, investment options, taxation, etc.). </w:t>
            </w:r>
          </w:p>
        </w:tc>
      </w:tr>
    </w:tbl>
    <w:p w14:paraId="3C074D07" w14:textId="77777777" w:rsidR="00F23671" w:rsidRDefault="00F23671">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2FA9FA8F" w14:textId="4C9EC3BA" w:rsidR="00684FF9" w:rsidRPr="00622B0E" w:rsidRDefault="00684FF9" w:rsidP="00684FF9">
      <w:pPr>
        <w:pStyle w:val="2011CurriculumTemplateHeadings"/>
        <w:pBdr>
          <w:bottom w:val="single" w:sz="12" w:space="1" w:color="auto"/>
        </w:pBdr>
        <w:rPr>
          <w:rFonts w:ascii="Times New Roman" w:hAnsi="Times New Roman"/>
        </w:rPr>
      </w:pPr>
      <w:bookmarkStart w:id="27" w:name="_Toc102648663"/>
      <w:r w:rsidRPr="00622B0E">
        <w:rPr>
          <w:rFonts w:ascii="Times New Roman" w:hAnsi="Times New Roman"/>
        </w:rPr>
        <w:lastRenderedPageBreak/>
        <w:t xml:space="preserve">Unit </w:t>
      </w:r>
      <w:r>
        <w:rPr>
          <w:rFonts w:ascii="Times New Roman" w:hAnsi="Times New Roman"/>
        </w:rPr>
        <w:t>7</w:t>
      </w:r>
      <w:r w:rsidRPr="00622B0E">
        <w:rPr>
          <w:rFonts w:ascii="Times New Roman" w:hAnsi="Times New Roman"/>
        </w:rPr>
        <w:t xml:space="preserve">: </w:t>
      </w:r>
      <w:r>
        <w:rPr>
          <w:rFonts w:ascii="Times New Roman" w:hAnsi="Times New Roman"/>
        </w:rPr>
        <w:t>Using Credit</w:t>
      </w:r>
      <w:bookmarkEnd w:id="27"/>
    </w:p>
    <w:p w14:paraId="26FE06D6" w14:textId="77777777" w:rsidR="00684FF9" w:rsidRPr="00622B0E" w:rsidRDefault="00684FF9" w:rsidP="00684FF9">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684FF9" w:rsidRPr="00622B0E" w14:paraId="43F2C06F" w14:textId="77777777" w:rsidTr="00763231">
        <w:tc>
          <w:tcPr>
            <w:tcW w:w="9360" w:type="dxa"/>
          </w:tcPr>
          <w:p w14:paraId="7A5903C6" w14:textId="77777777" w:rsidR="00684FF9" w:rsidRPr="00622B0E" w:rsidRDefault="00684FF9" w:rsidP="00763231">
            <w:pPr>
              <w:rPr>
                <w:b/>
              </w:rPr>
            </w:pPr>
            <w:r w:rsidRPr="00622B0E">
              <w:rPr>
                <w:b/>
              </w:rPr>
              <w:t>Competencies and Suggested Objectives</w:t>
            </w:r>
          </w:p>
        </w:tc>
      </w:tr>
      <w:tr w:rsidR="00684FF9" w:rsidRPr="00622B0E" w14:paraId="7FF6525F" w14:textId="77777777" w:rsidTr="00763231">
        <w:tc>
          <w:tcPr>
            <w:tcW w:w="9360" w:type="dxa"/>
          </w:tcPr>
          <w:p w14:paraId="52CD45C1" w14:textId="14E3C64B" w:rsidR="00684FF9" w:rsidRPr="00F23671" w:rsidRDefault="00381E8D" w:rsidP="0028180F">
            <w:pPr>
              <w:pStyle w:val="ListParagraph"/>
              <w:numPr>
                <w:ilvl w:val="0"/>
                <w:numId w:val="7"/>
              </w:numPr>
              <w:tabs>
                <w:tab w:val="left" w:pos="520"/>
              </w:tabs>
              <w:ind w:left="343"/>
              <w:rPr>
                <w:color w:val="000000"/>
              </w:rPr>
            </w:pPr>
            <w:r>
              <w:rPr>
                <w:color w:val="000000"/>
              </w:rPr>
              <w:t>Investigate credit and the effects one’s credit score has on their financial decisions.</w:t>
            </w:r>
            <w:r w:rsidR="00684FF9" w:rsidRPr="00F23671">
              <w:rPr>
                <w:color w:val="000000"/>
              </w:rPr>
              <w:t xml:space="preserve"> </w:t>
            </w:r>
            <w:r w:rsidR="00684FF9" w:rsidRPr="00F23671">
              <w:rPr>
                <w:color w:val="000000"/>
                <w:vertAlign w:val="superscript"/>
              </w:rPr>
              <w:t>DOK1</w:t>
            </w:r>
          </w:p>
          <w:p w14:paraId="70E0BDC6" w14:textId="77777777" w:rsidR="006B23F1" w:rsidRDefault="006B23F1" w:rsidP="0028180F">
            <w:pPr>
              <w:pStyle w:val="ListParagraph"/>
              <w:numPr>
                <w:ilvl w:val="1"/>
                <w:numId w:val="7"/>
              </w:numPr>
              <w:tabs>
                <w:tab w:val="left" w:pos="342"/>
              </w:tabs>
              <w:ind w:left="703"/>
              <w:rPr>
                <w:color w:val="000000"/>
              </w:rPr>
            </w:pPr>
            <w:r>
              <w:rPr>
                <w:color w:val="000000"/>
              </w:rPr>
              <w:t>Discuss the advantages and disadvantages of using credit.</w:t>
            </w:r>
          </w:p>
          <w:p w14:paraId="27F9D861" w14:textId="01FA5760" w:rsidR="00684FF9" w:rsidRPr="00F23671" w:rsidRDefault="00381E8D" w:rsidP="0028180F">
            <w:pPr>
              <w:pStyle w:val="ListParagraph"/>
              <w:numPr>
                <w:ilvl w:val="1"/>
                <w:numId w:val="7"/>
              </w:numPr>
              <w:tabs>
                <w:tab w:val="left" w:pos="342"/>
              </w:tabs>
              <w:ind w:left="703"/>
              <w:rPr>
                <w:color w:val="000000"/>
              </w:rPr>
            </w:pPr>
            <w:r>
              <w:rPr>
                <w:color w:val="000000"/>
              </w:rPr>
              <w:t>Explain the need for a sound credit rating</w:t>
            </w:r>
            <w:r w:rsidR="00C97632">
              <w:rPr>
                <w:color w:val="000000"/>
              </w:rPr>
              <w:t xml:space="preserve"> and the importance of annually monitoring one’s own credit rating.</w:t>
            </w:r>
          </w:p>
          <w:p w14:paraId="36EEBDDB" w14:textId="3280A593" w:rsidR="006B23F1" w:rsidRPr="006B23F1" w:rsidRDefault="00C97632" w:rsidP="0028180F">
            <w:pPr>
              <w:pStyle w:val="ListParagraph"/>
              <w:numPr>
                <w:ilvl w:val="1"/>
                <w:numId w:val="7"/>
              </w:numPr>
              <w:tabs>
                <w:tab w:val="left" w:pos="342"/>
              </w:tabs>
              <w:ind w:left="703"/>
              <w:rPr>
                <w:color w:val="000000"/>
              </w:rPr>
            </w:pPr>
            <w:r>
              <w:rPr>
                <w:color w:val="000000"/>
              </w:rPr>
              <w:t>Read and interpret a credit report.</w:t>
            </w:r>
          </w:p>
        </w:tc>
      </w:tr>
      <w:tr w:rsidR="00684FF9" w:rsidRPr="00622B0E" w14:paraId="46F4FBFD" w14:textId="77777777" w:rsidTr="00763231">
        <w:tc>
          <w:tcPr>
            <w:tcW w:w="9360" w:type="dxa"/>
          </w:tcPr>
          <w:p w14:paraId="27C30238" w14:textId="6D2BA99B" w:rsidR="00684FF9" w:rsidRPr="00F23671" w:rsidRDefault="006B23F1" w:rsidP="0028180F">
            <w:pPr>
              <w:pStyle w:val="ListParagraph"/>
              <w:numPr>
                <w:ilvl w:val="0"/>
                <w:numId w:val="7"/>
              </w:numPr>
              <w:tabs>
                <w:tab w:val="left" w:pos="342"/>
              </w:tabs>
              <w:ind w:left="343"/>
              <w:rPr>
                <w:color w:val="000000"/>
              </w:rPr>
            </w:pPr>
            <w:r>
              <w:rPr>
                <w:color w:val="000000"/>
              </w:rPr>
              <w:t xml:space="preserve">Research, discuss, and apply principles about loans. </w:t>
            </w:r>
            <w:r w:rsidR="00684FF9" w:rsidRPr="00F23671">
              <w:rPr>
                <w:color w:val="000000"/>
              </w:rPr>
              <w:t xml:space="preserve"> </w:t>
            </w:r>
            <w:r w:rsidR="00684FF9" w:rsidRPr="00F23671">
              <w:rPr>
                <w:color w:val="000000"/>
                <w:vertAlign w:val="superscript"/>
              </w:rPr>
              <w:t>DOK2</w:t>
            </w:r>
          </w:p>
          <w:p w14:paraId="3F357E1B" w14:textId="107AC73B" w:rsidR="00684FF9" w:rsidRDefault="006B23F1" w:rsidP="0028180F">
            <w:pPr>
              <w:pStyle w:val="ListParagraph"/>
              <w:numPr>
                <w:ilvl w:val="1"/>
                <w:numId w:val="7"/>
              </w:numPr>
              <w:tabs>
                <w:tab w:val="left" w:pos="342"/>
              </w:tabs>
              <w:ind w:left="703"/>
              <w:rPr>
                <w:color w:val="000000"/>
              </w:rPr>
            </w:pPr>
            <w:r>
              <w:rPr>
                <w:color w:val="000000"/>
              </w:rPr>
              <w:t>Define interest as a cost of credit and explain why it is charged.</w:t>
            </w:r>
          </w:p>
          <w:p w14:paraId="7A5DAA2D" w14:textId="77777777" w:rsidR="006B23F1" w:rsidRDefault="006B23F1" w:rsidP="0028180F">
            <w:pPr>
              <w:pStyle w:val="ListParagraph"/>
              <w:numPr>
                <w:ilvl w:val="1"/>
                <w:numId w:val="7"/>
              </w:numPr>
              <w:tabs>
                <w:tab w:val="left" w:pos="342"/>
              </w:tabs>
              <w:ind w:left="703"/>
              <w:rPr>
                <w:color w:val="000000"/>
              </w:rPr>
            </w:pPr>
            <w:r>
              <w:rPr>
                <w:color w:val="000000"/>
              </w:rPr>
              <w:t>Explain how the amount of principal, the period of the loan, and the interest rate affect the amount of interest charged.</w:t>
            </w:r>
          </w:p>
          <w:p w14:paraId="687002F1" w14:textId="77777777" w:rsidR="006B23F1" w:rsidRDefault="006B23F1" w:rsidP="0028180F">
            <w:pPr>
              <w:pStyle w:val="ListParagraph"/>
              <w:numPr>
                <w:ilvl w:val="1"/>
                <w:numId w:val="7"/>
              </w:numPr>
              <w:tabs>
                <w:tab w:val="left" w:pos="342"/>
              </w:tabs>
              <w:ind w:left="703"/>
              <w:rPr>
                <w:color w:val="000000"/>
              </w:rPr>
            </w:pPr>
            <w:r>
              <w:rPr>
                <w:color w:val="000000"/>
              </w:rPr>
              <w:t>Calculate a payment schedule for a loan.</w:t>
            </w:r>
          </w:p>
          <w:p w14:paraId="7F38F3FC" w14:textId="5A1593C0" w:rsidR="006B23F1" w:rsidRPr="00F23671" w:rsidRDefault="00D97A4D" w:rsidP="0028180F">
            <w:pPr>
              <w:pStyle w:val="ListParagraph"/>
              <w:numPr>
                <w:ilvl w:val="1"/>
                <w:numId w:val="7"/>
              </w:numPr>
              <w:tabs>
                <w:tab w:val="left" w:pos="342"/>
              </w:tabs>
              <w:ind w:left="703"/>
              <w:rPr>
                <w:color w:val="000000"/>
              </w:rPr>
            </w:pPr>
            <w:r>
              <w:rPr>
                <w:color w:val="000000"/>
              </w:rPr>
              <w:t>Evaluate various loan scenarios to discern the best option available (e.g., annual percentage rate [APR], cash back, etc.).</w:t>
            </w:r>
            <w:r w:rsidR="006B23F1">
              <w:rPr>
                <w:color w:val="000000"/>
              </w:rPr>
              <w:t xml:space="preserve"> </w:t>
            </w:r>
          </w:p>
        </w:tc>
      </w:tr>
      <w:tr w:rsidR="00684FF9" w:rsidRPr="00622B0E" w14:paraId="586F8D2F" w14:textId="77777777" w:rsidTr="00763231">
        <w:trPr>
          <w:trHeight w:val="53"/>
        </w:trPr>
        <w:tc>
          <w:tcPr>
            <w:tcW w:w="9360" w:type="dxa"/>
          </w:tcPr>
          <w:p w14:paraId="3F73F30D" w14:textId="50E2A042" w:rsidR="00684FF9" w:rsidRPr="00F23671" w:rsidRDefault="009B0C99" w:rsidP="0028180F">
            <w:pPr>
              <w:pStyle w:val="ListParagraph"/>
              <w:numPr>
                <w:ilvl w:val="0"/>
                <w:numId w:val="7"/>
              </w:numPr>
              <w:tabs>
                <w:tab w:val="left" w:pos="342"/>
              </w:tabs>
              <w:ind w:left="343"/>
              <w:rPr>
                <w:color w:val="000000"/>
              </w:rPr>
            </w:pPr>
            <w:r>
              <w:rPr>
                <w:color w:val="000000"/>
              </w:rPr>
              <w:t>Research and discuss ways to identify and prevent identity theft related to credit cards and loans</w:t>
            </w:r>
            <w:r w:rsidR="00684FF9" w:rsidRPr="00F23671">
              <w:rPr>
                <w:color w:val="000000"/>
              </w:rPr>
              <w:t xml:space="preserve">. </w:t>
            </w:r>
            <w:r w:rsidR="00684FF9" w:rsidRPr="00F23671">
              <w:rPr>
                <w:color w:val="000000"/>
                <w:vertAlign w:val="superscript"/>
              </w:rPr>
              <w:t>DOK2</w:t>
            </w:r>
          </w:p>
          <w:p w14:paraId="0CC18BF1" w14:textId="77777777" w:rsidR="00684FF9" w:rsidRDefault="009B0C99" w:rsidP="0028180F">
            <w:pPr>
              <w:pStyle w:val="ListParagraph"/>
              <w:numPr>
                <w:ilvl w:val="1"/>
                <w:numId w:val="7"/>
              </w:numPr>
              <w:tabs>
                <w:tab w:val="left" w:pos="342"/>
              </w:tabs>
              <w:ind w:left="703"/>
              <w:rPr>
                <w:color w:val="000000"/>
              </w:rPr>
            </w:pPr>
            <w:r>
              <w:rPr>
                <w:color w:val="000000"/>
              </w:rPr>
              <w:t>Identify the most common and current methods of identity theft to be aware of.</w:t>
            </w:r>
          </w:p>
          <w:p w14:paraId="5E4000E7" w14:textId="12A97C3D" w:rsidR="009B0C99" w:rsidRPr="00F23671" w:rsidRDefault="009B0C99" w:rsidP="0028180F">
            <w:pPr>
              <w:pStyle w:val="ListParagraph"/>
              <w:numPr>
                <w:ilvl w:val="1"/>
                <w:numId w:val="7"/>
              </w:numPr>
              <w:tabs>
                <w:tab w:val="left" w:pos="342"/>
              </w:tabs>
              <w:ind w:left="703"/>
              <w:rPr>
                <w:color w:val="000000"/>
              </w:rPr>
            </w:pPr>
            <w:r>
              <w:rPr>
                <w:color w:val="000000"/>
              </w:rPr>
              <w:t>Analyze various real-life scenarios of identity theft and discuss how th</w:t>
            </w:r>
            <w:r w:rsidR="00D97A4D">
              <w:rPr>
                <w:color w:val="000000"/>
              </w:rPr>
              <w:t>ey</w:t>
            </w:r>
            <w:r>
              <w:rPr>
                <w:color w:val="000000"/>
              </w:rPr>
              <w:t xml:space="preserve"> could have been avoided. </w:t>
            </w:r>
          </w:p>
        </w:tc>
      </w:tr>
    </w:tbl>
    <w:p w14:paraId="4A883A29" w14:textId="77777777" w:rsidR="00684FF9" w:rsidRDefault="00684FF9" w:rsidP="00684FF9">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672C1AEC" w14:textId="628100C8" w:rsidR="00684FF9" w:rsidRPr="00622B0E" w:rsidRDefault="00684FF9" w:rsidP="00684FF9">
      <w:pPr>
        <w:pStyle w:val="2011CurriculumTemplateHeadings"/>
        <w:pBdr>
          <w:bottom w:val="single" w:sz="12" w:space="1" w:color="auto"/>
        </w:pBdr>
        <w:rPr>
          <w:rFonts w:ascii="Times New Roman" w:hAnsi="Times New Roman"/>
        </w:rPr>
      </w:pPr>
      <w:bookmarkStart w:id="28" w:name="_Toc102648664"/>
      <w:r w:rsidRPr="00622B0E">
        <w:rPr>
          <w:rFonts w:ascii="Times New Roman" w:hAnsi="Times New Roman"/>
        </w:rPr>
        <w:lastRenderedPageBreak/>
        <w:t xml:space="preserve">Unit </w:t>
      </w:r>
      <w:r>
        <w:rPr>
          <w:rFonts w:ascii="Times New Roman" w:hAnsi="Times New Roman"/>
        </w:rPr>
        <w:t>8</w:t>
      </w:r>
      <w:r w:rsidRPr="00622B0E">
        <w:rPr>
          <w:rFonts w:ascii="Times New Roman" w:hAnsi="Times New Roman"/>
        </w:rPr>
        <w:t xml:space="preserve">: </w:t>
      </w:r>
      <w:r>
        <w:rPr>
          <w:rFonts w:ascii="Times New Roman" w:hAnsi="Times New Roman"/>
        </w:rPr>
        <w:t>Types of Insurance</w:t>
      </w:r>
      <w:bookmarkEnd w:id="28"/>
    </w:p>
    <w:p w14:paraId="2211BC62" w14:textId="77777777" w:rsidR="00684FF9" w:rsidRPr="00622B0E" w:rsidRDefault="00684FF9" w:rsidP="00684FF9">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684FF9" w:rsidRPr="00622B0E" w14:paraId="229B0ADA" w14:textId="77777777" w:rsidTr="00763231">
        <w:tc>
          <w:tcPr>
            <w:tcW w:w="9360" w:type="dxa"/>
          </w:tcPr>
          <w:p w14:paraId="1D74BD9E" w14:textId="77777777" w:rsidR="00684FF9" w:rsidRPr="00622B0E" w:rsidRDefault="00684FF9" w:rsidP="00763231">
            <w:pPr>
              <w:rPr>
                <w:b/>
              </w:rPr>
            </w:pPr>
            <w:r w:rsidRPr="00622B0E">
              <w:rPr>
                <w:b/>
              </w:rPr>
              <w:t>Competencies and Suggested Objectives</w:t>
            </w:r>
          </w:p>
        </w:tc>
      </w:tr>
      <w:tr w:rsidR="00684FF9" w:rsidRPr="00622B0E" w14:paraId="440B6E5F" w14:textId="77777777" w:rsidTr="00763231">
        <w:tc>
          <w:tcPr>
            <w:tcW w:w="9360" w:type="dxa"/>
          </w:tcPr>
          <w:p w14:paraId="30FC065E" w14:textId="5245EBC7" w:rsidR="00684FF9" w:rsidRPr="00F23671" w:rsidRDefault="002F6FB6" w:rsidP="0028180F">
            <w:pPr>
              <w:pStyle w:val="ListParagraph"/>
              <w:numPr>
                <w:ilvl w:val="0"/>
                <w:numId w:val="8"/>
              </w:numPr>
              <w:tabs>
                <w:tab w:val="left" w:pos="520"/>
              </w:tabs>
              <w:ind w:left="336"/>
              <w:rPr>
                <w:color w:val="000000"/>
              </w:rPr>
            </w:pPr>
            <w:r>
              <w:rPr>
                <w:color w:val="000000"/>
              </w:rPr>
              <w:t>Discuss risk and the role of insurance</w:t>
            </w:r>
            <w:r w:rsidR="00684FF9" w:rsidRPr="00F23671">
              <w:rPr>
                <w:color w:val="000000"/>
              </w:rPr>
              <w:t xml:space="preserve">. </w:t>
            </w:r>
            <w:r w:rsidR="00684FF9" w:rsidRPr="00F23671">
              <w:rPr>
                <w:color w:val="000000"/>
                <w:vertAlign w:val="superscript"/>
              </w:rPr>
              <w:t>DOK1</w:t>
            </w:r>
          </w:p>
          <w:p w14:paraId="4F8D0E54" w14:textId="1894B124" w:rsidR="00684FF9" w:rsidRPr="00F23671" w:rsidRDefault="002F6FB6" w:rsidP="0028180F">
            <w:pPr>
              <w:pStyle w:val="ListParagraph"/>
              <w:numPr>
                <w:ilvl w:val="1"/>
                <w:numId w:val="8"/>
              </w:numPr>
              <w:tabs>
                <w:tab w:val="left" w:pos="342"/>
              </w:tabs>
              <w:ind w:left="703"/>
              <w:rPr>
                <w:color w:val="000000"/>
              </w:rPr>
            </w:pPr>
            <w:r>
              <w:rPr>
                <w:color w:val="000000"/>
              </w:rPr>
              <w:t>Identify risks in life and how to protect against the consequences of those risks.</w:t>
            </w:r>
          </w:p>
          <w:p w14:paraId="716B7F9C" w14:textId="428BA21C" w:rsidR="007932C8" w:rsidRPr="007932C8" w:rsidRDefault="007932C8" w:rsidP="0028180F">
            <w:pPr>
              <w:pStyle w:val="ListParagraph"/>
              <w:numPr>
                <w:ilvl w:val="1"/>
                <w:numId w:val="8"/>
              </w:numPr>
              <w:tabs>
                <w:tab w:val="left" w:pos="342"/>
              </w:tabs>
              <w:ind w:left="703"/>
              <w:rPr>
                <w:color w:val="000000"/>
              </w:rPr>
            </w:pPr>
            <w:r>
              <w:rPr>
                <w:color w:val="000000"/>
              </w:rPr>
              <w:t>Explain the role of insurance in financial planning as a wealth-building and wealth preservation tool.</w:t>
            </w:r>
          </w:p>
        </w:tc>
      </w:tr>
      <w:tr w:rsidR="00684FF9" w:rsidRPr="00622B0E" w14:paraId="287FE4C8" w14:textId="77777777" w:rsidTr="00763231">
        <w:tc>
          <w:tcPr>
            <w:tcW w:w="9360" w:type="dxa"/>
          </w:tcPr>
          <w:p w14:paraId="0595FF2B" w14:textId="72C64D14" w:rsidR="00684FF9" w:rsidRPr="00F23671" w:rsidRDefault="007932C8" w:rsidP="0028180F">
            <w:pPr>
              <w:pStyle w:val="ListParagraph"/>
              <w:numPr>
                <w:ilvl w:val="0"/>
                <w:numId w:val="8"/>
              </w:numPr>
              <w:tabs>
                <w:tab w:val="left" w:pos="342"/>
              </w:tabs>
              <w:ind w:left="343"/>
              <w:rPr>
                <w:color w:val="000000"/>
              </w:rPr>
            </w:pPr>
            <w:r>
              <w:rPr>
                <w:color w:val="000000"/>
              </w:rPr>
              <w:t>Identify and discuss the various types of insurance and basic insurance concepts</w:t>
            </w:r>
            <w:r w:rsidR="00684FF9" w:rsidRPr="00F23671">
              <w:rPr>
                <w:color w:val="000000"/>
              </w:rPr>
              <w:t xml:space="preserve">. </w:t>
            </w:r>
            <w:r w:rsidR="00684FF9" w:rsidRPr="00F23671">
              <w:rPr>
                <w:color w:val="000000"/>
                <w:vertAlign w:val="superscript"/>
              </w:rPr>
              <w:t>DOK2</w:t>
            </w:r>
          </w:p>
          <w:p w14:paraId="2E023F54" w14:textId="77777777" w:rsidR="00684FF9" w:rsidRDefault="007932C8" w:rsidP="0028180F">
            <w:pPr>
              <w:pStyle w:val="ListParagraph"/>
              <w:numPr>
                <w:ilvl w:val="1"/>
                <w:numId w:val="8"/>
              </w:numPr>
              <w:tabs>
                <w:tab w:val="left" w:pos="342"/>
              </w:tabs>
              <w:ind w:left="703"/>
              <w:rPr>
                <w:color w:val="000000"/>
              </w:rPr>
            </w:pPr>
            <w:r>
              <w:rPr>
                <w:color w:val="000000"/>
              </w:rPr>
              <w:t>Define basic insurance terms (e.g., deductible, premium, etc.).</w:t>
            </w:r>
          </w:p>
          <w:p w14:paraId="666AC120" w14:textId="19BC2FF1" w:rsidR="007932C8" w:rsidRPr="00F23671" w:rsidRDefault="007932C8" w:rsidP="0028180F">
            <w:pPr>
              <w:pStyle w:val="ListParagraph"/>
              <w:numPr>
                <w:ilvl w:val="1"/>
                <w:numId w:val="8"/>
              </w:numPr>
              <w:tabs>
                <w:tab w:val="left" w:pos="342"/>
              </w:tabs>
              <w:ind w:left="703"/>
              <w:rPr>
                <w:color w:val="000000"/>
              </w:rPr>
            </w:pPr>
            <w:r>
              <w:rPr>
                <w:color w:val="000000"/>
              </w:rPr>
              <w:t>Identify the various types of insurance and the legal expectations for certain ones.</w:t>
            </w:r>
          </w:p>
        </w:tc>
      </w:tr>
      <w:tr w:rsidR="00684FF9" w:rsidRPr="00622B0E" w14:paraId="33357CCB" w14:textId="77777777" w:rsidTr="00763231">
        <w:trPr>
          <w:trHeight w:val="53"/>
        </w:trPr>
        <w:tc>
          <w:tcPr>
            <w:tcW w:w="9360" w:type="dxa"/>
          </w:tcPr>
          <w:p w14:paraId="4D78A5AC" w14:textId="62421413" w:rsidR="00684FF9" w:rsidRPr="00F23671" w:rsidRDefault="007932C8" w:rsidP="0028180F">
            <w:pPr>
              <w:pStyle w:val="ListParagraph"/>
              <w:numPr>
                <w:ilvl w:val="0"/>
                <w:numId w:val="8"/>
              </w:numPr>
              <w:tabs>
                <w:tab w:val="left" w:pos="342"/>
              </w:tabs>
              <w:ind w:left="343"/>
              <w:rPr>
                <w:color w:val="000000"/>
              </w:rPr>
            </w:pPr>
            <w:r>
              <w:rPr>
                <w:color w:val="000000"/>
              </w:rPr>
              <w:t xml:space="preserve">Explain how insurance needs vary among individuals, families, seasons of life, </w:t>
            </w:r>
            <w:r w:rsidR="001D5D01">
              <w:rPr>
                <w:color w:val="000000"/>
              </w:rPr>
              <w:t>and so forth</w:t>
            </w:r>
            <w:r>
              <w:rPr>
                <w:color w:val="000000"/>
              </w:rPr>
              <w:t>.</w:t>
            </w:r>
            <w:r w:rsidR="00684FF9" w:rsidRPr="00F23671">
              <w:rPr>
                <w:color w:val="000000"/>
              </w:rPr>
              <w:t xml:space="preserve"> </w:t>
            </w:r>
            <w:r w:rsidR="00684FF9" w:rsidRPr="00F23671">
              <w:rPr>
                <w:color w:val="000000"/>
                <w:vertAlign w:val="superscript"/>
              </w:rPr>
              <w:t>DOK2</w:t>
            </w:r>
          </w:p>
          <w:p w14:paraId="753E8122" w14:textId="77777777" w:rsidR="00684FF9" w:rsidRDefault="007932C8" w:rsidP="0028180F">
            <w:pPr>
              <w:pStyle w:val="ListParagraph"/>
              <w:numPr>
                <w:ilvl w:val="1"/>
                <w:numId w:val="8"/>
              </w:numPr>
              <w:tabs>
                <w:tab w:val="left" w:pos="342"/>
              </w:tabs>
              <w:ind w:left="703"/>
              <w:rPr>
                <w:color w:val="000000"/>
              </w:rPr>
            </w:pPr>
            <w:r>
              <w:rPr>
                <w:color w:val="000000"/>
              </w:rPr>
              <w:t>Discuss the various factors that influence choice of insurance type and amount.</w:t>
            </w:r>
          </w:p>
          <w:p w14:paraId="2878893C" w14:textId="1C091311" w:rsidR="007932C8" w:rsidRPr="00F23671" w:rsidRDefault="007932C8" w:rsidP="0028180F">
            <w:pPr>
              <w:pStyle w:val="ListParagraph"/>
              <w:numPr>
                <w:ilvl w:val="1"/>
                <w:numId w:val="8"/>
              </w:numPr>
              <w:tabs>
                <w:tab w:val="left" w:pos="342"/>
              </w:tabs>
              <w:ind w:left="703"/>
              <w:rPr>
                <w:color w:val="000000"/>
              </w:rPr>
            </w:pPr>
            <w:r>
              <w:rPr>
                <w:color w:val="000000"/>
              </w:rPr>
              <w:t xml:space="preserve">Develop a recommended insurance coverage for a given scenario with various factors, including family/individual, income, age levels, </w:t>
            </w:r>
            <w:r w:rsidR="001D5D01">
              <w:rPr>
                <w:color w:val="000000"/>
              </w:rPr>
              <w:t>and so forth</w:t>
            </w:r>
            <w:r>
              <w:rPr>
                <w:color w:val="000000"/>
              </w:rPr>
              <w:t>.</w:t>
            </w:r>
          </w:p>
        </w:tc>
      </w:tr>
    </w:tbl>
    <w:p w14:paraId="260141DA" w14:textId="77777777" w:rsidR="00684FF9" w:rsidRDefault="00684FF9" w:rsidP="00684FF9">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72C4D560" w14:textId="7A50FDBC" w:rsidR="009F7DB7" w:rsidRPr="002C662F" w:rsidRDefault="009F7DB7" w:rsidP="002C662F">
      <w:pPr>
        <w:pStyle w:val="2011CurriculumTemplateHeadings"/>
        <w:pBdr>
          <w:bottom w:val="single" w:sz="12" w:space="1" w:color="auto"/>
        </w:pBdr>
        <w:rPr>
          <w:rFonts w:ascii="Times New Roman" w:hAnsi="Times New Roman"/>
        </w:rPr>
      </w:pPr>
      <w:bookmarkStart w:id="29" w:name="_Toc527103058"/>
      <w:bookmarkStart w:id="30" w:name="_Toc10635746"/>
      <w:bookmarkStart w:id="31" w:name="_Toc102648665"/>
      <w:r w:rsidRPr="002C662F">
        <w:rPr>
          <w:rFonts w:ascii="Times New Roman" w:hAnsi="Times New Roman"/>
        </w:rPr>
        <w:lastRenderedPageBreak/>
        <w:t xml:space="preserve">Appendix: </w:t>
      </w:r>
      <w:bookmarkEnd w:id="29"/>
      <w:bookmarkEnd w:id="30"/>
      <w:r w:rsidR="0051406F">
        <w:rPr>
          <w:rFonts w:ascii="Times New Roman" w:hAnsi="Times New Roman"/>
        </w:rPr>
        <w:t xml:space="preserve">National </w:t>
      </w:r>
      <w:r w:rsidR="002120FC">
        <w:rPr>
          <w:rFonts w:ascii="Times New Roman" w:hAnsi="Times New Roman"/>
        </w:rPr>
        <w:t>Standards</w:t>
      </w:r>
      <w:r w:rsidR="002120FC">
        <w:rPr>
          <w:rFonts w:ascii="Times New Roman" w:hAnsi="Times New Roman"/>
        </w:rPr>
        <w:t xml:space="preserve"> for </w:t>
      </w:r>
      <w:r w:rsidR="002120FC">
        <w:rPr>
          <w:rFonts w:ascii="Times New Roman" w:hAnsi="Times New Roman"/>
        </w:rPr>
        <w:t>Business</w:t>
      </w:r>
      <w:r w:rsidR="002120FC">
        <w:rPr>
          <w:rFonts w:ascii="Times New Roman" w:hAnsi="Times New Roman"/>
        </w:rPr>
        <w:t xml:space="preserve"> </w:t>
      </w:r>
      <w:r w:rsidR="00E807F5">
        <w:rPr>
          <w:rFonts w:ascii="Times New Roman" w:hAnsi="Times New Roman"/>
        </w:rPr>
        <w:t>Education</w:t>
      </w:r>
      <w:bookmarkEnd w:id="31"/>
      <w:r w:rsidR="00E807F5">
        <w:rPr>
          <w:rFonts w:ascii="Times New Roman" w:hAnsi="Times New Roman"/>
        </w:rPr>
        <w:t xml:space="preserve"> </w:t>
      </w:r>
    </w:p>
    <w:p w14:paraId="043AA5F6" w14:textId="77777777" w:rsidR="009F7DB7" w:rsidRPr="009F7DB7" w:rsidRDefault="009F7DB7" w:rsidP="00B22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color w:val="000000"/>
          <w:sz w:val="20"/>
          <w:szCs w:val="20"/>
        </w:rPr>
      </w:pPr>
    </w:p>
    <w:tbl>
      <w:tblPr>
        <w:tblStyle w:val="TableGrid1"/>
        <w:tblpPr w:leftFromText="180" w:rightFromText="180" w:vertAnchor="text" w:horzAnchor="margin" w:tblpXSpec="center" w:tblpY="2"/>
        <w:tblW w:w="5000" w:type="pct"/>
        <w:tblLayout w:type="fixed"/>
        <w:tblCellMar>
          <w:left w:w="115" w:type="dxa"/>
          <w:right w:w="115" w:type="dxa"/>
        </w:tblCellMar>
        <w:tblLook w:val="04A0" w:firstRow="1" w:lastRow="0" w:firstColumn="1" w:lastColumn="0" w:noHBand="0" w:noVBand="1"/>
      </w:tblPr>
      <w:tblGrid>
        <w:gridCol w:w="2129"/>
        <w:gridCol w:w="764"/>
        <w:gridCol w:w="681"/>
        <w:gridCol w:w="681"/>
        <w:gridCol w:w="681"/>
        <w:gridCol w:w="681"/>
        <w:gridCol w:w="677"/>
        <w:gridCol w:w="681"/>
        <w:gridCol w:w="759"/>
        <w:gridCol w:w="765"/>
        <w:gridCol w:w="851"/>
      </w:tblGrid>
      <w:tr w:rsidR="002120FC" w:rsidRPr="009F7DB7" w14:paraId="40B4A63D" w14:textId="77777777" w:rsidTr="002120FC">
        <w:trPr>
          <w:trHeight w:val="566"/>
        </w:trPr>
        <w:tc>
          <w:tcPr>
            <w:tcW w:w="5000" w:type="pct"/>
            <w:gridSpan w:val="11"/>
            <w:tcBorders>
              <w:top w:val="single" w:sz="4" w:space="0" w:color="auto"/>
              <w:left w:val="single" w:sz="4" w:space="0" w:color="auto"/>
              <w:bottom w:val="single" w:sz="4" w:space="0" w:color="auto"/>
              <w:right w:val="single" w:sz="4" w:space="0" w:color="auto"/>
            </w:tcBorders>
          </w:tcPr>
          <w:p w14:paraId="2D71585F" w14:textId="77777777" w:rsidR="002120FC" w:rsidRDefault="002120FC" w:rsidP="002120FC">
            <w:pPr>
              <w:rPr>
                <w:bCs/>
              </w:rPr>
            </w:pPr>
          </w:p>
          <w:p w14:paraId="3743D7A5" w14:textId="410F914A" w:rsidR="002120FC" w:rsidRPr="00810170" w:rsidRDefault="002120FC" w:rsidP="002120FC">
            <w:pPr>
              <w:rPr>
                <w:bCs/>
              </w:rPr>
            </w:pPr>
            <w:r>
              <w:rPr>
                <w:bCs/>
              </w:rPr>
              <w:t xml:space="preserve">National Standards for Business Education Crosswalk for </w:t>
            </w:r>
            <w:r w:rsidR="00772F26">
              <w:rPr>
                <w:bCs/>
              </w:rPr>
              <w:t>Personal Finance</w:t>
            </w:r>
          </w:p>
        </w:tc>
      </w:tr>
      <w:tr w:rsidR="002120FC" w:rsidRPr="009F7DB7" w14:paraId="69CD8DD5" w14:textId="77777777" w:rsidTr="002120FC">
        <w:trPr>
          <w:trHeight w:val="566"/>
        </w:trPr>
        <w:tc>
          <w:tcPr>
            <w:tcW w:w="1139" w:type="pct"/>
            <w:tcBorders>
              <w:top w:val="single" w:sz="4" w:space="0" w:color="auto"/>
              <w:left w:val="single" w:sz="4" w:space="0" w:color="auto"/>
              <w:bottom w:val="single" w:sz="4" w:space="0" w:color="auto"/>
              <w:right w:val="single" w:sz="4" w:space="0" w:color="auto"/>
            </w:tcBorders>
          </w:tcPr>
          <w:p w14:paraId="216F285F" w14:textId="77777777" w:rsidR="002120FC" w:rsidRPr="00F17472" w:rsidRDefault="002120FC" w:rsidP="00B22323">
            <w:pPr>
              <w:rPr>
                <w:b/>
              </w:rPr>
            </w:pPr>
          </w:p>
        </w:tc>
        <w:tc>
          <w:tcPr>
            <w:tcW w:w="4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6C8CE5" w14:textId="77777777" w:rsidR="002120FC" w:rsidRPr="00810170" w:rsidRDefault="002120FC" w:rsidP="00B22323">
            <w:pPr>
              <w:rPr>
                <w:bCs/>
              </w:rPr>
            </w:pPr>
            <w:r w:rsidRPr="00810170">
              <w:rPr>
                <w:bCs/>
              </w:rPr>
              <w:t>Units</w:t>
            </w:r>
          </w:p>
        </w:tc>
        <w:tc>
          <w:tcPr>
            <w:tcW w:w="364" w:type="pct"/>
            <w:tcBorders>
              <w:top w:val="single" w:sz="4" w:space="0" w:color="auto"/>
              <w:left w:val="single" w:sz="4" w:space="0" w:color="auto"/>
              <w:bottom w:val="single" w:sz="4" w:space="0" w:color="auto"/>
              <w:right w:val="single" w:sz="4" w:space="0" w:color="auto"/>
            </w:tcBorders>
            <w:vAlign w:val="center"/>
            <w:hideMark/>
          </w:tcPr>
          <w:p w14:paraId="1F65F281" w14:textId="77777777" w:rsidR="002120FC" w:rsidRPr="00810170" w:rsidRDefault="002120FC" w:rsidP="00F17472">
            <w:pPr>
              <w:jc w:val="center"/>
              <w:rPr>
                <w:bCs/>
              </w:rPr>
            </w:pPr>
            <w:r w:rsidRPr="00810170">
              <w:rPr>
                <w:bCs/>
              </w:rPr>
              <w:t>1</w:t>
            </w:r>
          </w:p>
        </w:tc>
        <w:tc>
          <w:tcPr>
            <w:tcW w:w="364" w:type="pct"/>
            <w:tcBorders>
              <w:top w:val="single" w:sz="4" w:space="0" w:color="auto"/>
              <w:left w:val="single" w:sz="4" w:space="0" w:color="auto"/>
              <w:bottom w:val="single" w:sz="4" w:space="0" w:color="auto"/>
              <w:right w:val="single" w:sz="4" w:space="0" w:color="auto"/>
            </w:tcBorders>
          </w:tcPr>
          <w:p w14:paraId="16A87434" w14:textId="77777777" w:rsidR="002120FC" w:rsidRPr="00810170" w:rsidRDefault="002120FC" w:rsidP="00F17472">
            <w:pPr>
              <w:jc w:val="center"/>
              <w:rPr>
                <w:bCs/>
              </w:rPr>
            </w:pPr>
          </w:p>
        </w:tc>
        <w:tc>
          <w:tcPr>
            <w:tcW w:w="364" w:type="pct"/>
            <w:tcBorders>
              <w:top w:val="single" w:sz="4" w:space="0" w:color="auto"/>
              <w:left w:val="single" w:sz="4" w:space="0" w:color="auto"/>
              <w:bottom w:val="single" w:sz="4" w:space="0" w:color="auto"/>
              <w:right w:val="single" w:sz="4" w:space="0" w:color="auto"/>
            </w:tcBorders>
            <w:vAlign w:val="center"/>
            <w:hideMark/>
          </w:tcPr>
          <w:p w14:paraId="2514F304" w14:textId="55897DB5" w:rsidR="002120FC" w:rsidRPr="00810170" w:rsidRDefault="002120FC" w:rsidP="00F17472">
            <w:pPr>
              <w:jc w:val="center"/>
              <w:rPr>
                <w:bCs/>
              </w:rPr>
            </w:pPr>
            <w:r w:rsidRPr="00810170">
              <w:rPr>
                <w:bCs/>
              </w:rPr>
              <w:t>2</w:t>
            </w:r>
          </w:p>
        </w:tc>
        <w:tc>
          <w:tcPr>
            <w:tcW w:w="364" w:type="pct"/>
            <w:tcBorders>
              <w:top w:val="single" w:sz="4" w:space="0" w:color="auto"/>
              <w:left w:val="single" w:sz="4" w:space="0" w:color="auto"/>
              <w:bottom w:val="single" w:sz="4" w:space="0" w:color="auto"/>
              <w:right w:val="single" w:sz="4" w:space="0" w:color="auto"/>
            </w:tcBorders>
            <w:vAlign w:val="center"/>
            <w:hideMark/>
          </w:tcPr>
          <w:p w14:paraId="2FBBA41D" w14:textId="77777777" w:rsidR="002120FC" w:rsidRPr="00810170" w:rsidRDefault="002120FC" w:rsidP="00F17472">
            <w:pPr>
              <w:jc w:val="center"/>
              <w:rPr>
                <w:bCs/>
              </w:rPr>
            </w:pPr>
            <w:r w:rsidRPr="00810170">
              <w:rPr>
                <w:bCs/>
              </w:rPr>
              <w:t>3</w:t>
            </w:r>
          </w:p>
        </w:tc>
        <w:tc>
          <w:tcPr>
            <w:tcW w:w="362" w:type="pct"/>
            <w:tcBorders>
              <w:top w:val="single" w:sz="4" w:space="0" w:color="auto"/>
              <w:left w:val="single" w:sz="4" w:space="0" w:color="auto"/>
              <w:bottom w:val="single" w:sz="4" w:space="0" w:color="auto"/>
              <w:right w:val="single" w:sz="4" w:space="0" w:color="auto"/>
            </w:tcBorders>
            <w:vAlign w:val="center"/>
            <w:hideMark/>
          </w:tcPr>
          <w:p w14:paraId="4C93C733" w14:textId="77777777" w:rsidR="002120FC" w:rsidRPr="00810170" w:rsidRDefault="002120FC" w:rsidP="00F17472">
            <w:pPr>
              <w:jc w:val="center"/>
              <w:rPr>
                <w:bCs/>
              </w:rPr>
            </w:pPr>
            <w:r w:rsidRPr="00810170">
              <w:rPr>
                <w:bCs/>
              </w:rPr>
              <w:t>4</w:t>
            </w:r>
          </w:p>
        </w:tc>
        <w:tc>
          <w:tcPr>
            <w:tcW w:w="364" w:type="pct"/>
            <w:tcBorders>
              <w:top w:val="single" w:sz="4" w:space="0" w:color="auto"/>
              <w:left w:val="single" w:sz="4" w:space="0" w:color="auto"/>
              <w:bottom w:val="single" w:sz="4" w:space="0" w:color="auto"/>
              <w:right w:val="single" w:sz="4" w:space="0" w:color="auto"/>
            </w:tcBorders>
            <w:vAlign w:val="center"/>
            <w:hideMark/>
          </w:tcPr>
          <w:p w14:paraId="5C4DC11F" w14:textId="77777777" w:rsidR="002120FC" w:rsidRPr="00810170" w:rsidRDefault="002120FC" w:rsidP="00F17472">
            <w:pPr>
              <w:jc w:val="center"/>
              <w:rPr>
                <w:bCs/>
              </w:rPr>
            </w:pPr>
            <w:r w:rsidRPr="00810170">
              <w:rPr>
                <w:bCs/>
              </w:rPr>
              <w:t>5</w:t>
            </w:r>
          </w:p>
        </w:tc>
        <w:tc>
          <w:tcPr>
            <w:tcW w:w="406" w:type="pct"/>
            <w:tcBorders>
              <w:top w:val="single" w:sz="4" w:space="0" w:color="auto"/>
              <w:left w:val="single" w:sz="4" w:space="0" w:color="auto"/>
              <w:bottom w:val="single" w:sz="4" w:space="0" w:color="auto"/>
              <w:right w:val="single" w:sz="4" w:space="0" w:color="auto"/>
            </w:tcBorders>
            <w:vAlign w:val="center"/>
            <w:hideMark/>
          </w:tcPr>
          <w:p w14:paraId="2DF6BB0C" w14:textId="77777777" w:rsidR="002120FC" w:rsidRPr="00810170" w:rsidRDefault="002120FC" w:rsidP="00F17472">
            <w:pPr>
              <w:jc w:val="center"/>
              <w:rPr>
                <w:bCs/>
              </w:rPr>
            </w:pPr>
            <w:r w:rsidRPr="00810170">
              <w:rPr>
                <w:bCs/>
              </w:rPr>
              <w:t>6</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28DB4" w14:textId="77777777" w:rsidR="002120FC" w:rsidRPr="00810170" w:rsidRDefault="002120FC" w:rsidP="00F17472">
            <w:pPr>
              <w:jc w:val="center"/>
              <w:rPr>
                <w:bCs/>
              </w:rPr>
            </w:pPr>
            <w:r w:rsidRPr="00810170">
              <w:rPr>
                <w:bCs/>
              </w:rPr>
              <w:t>7</w:t>
            </w:r>
          </w:p>
        </w:tc>
        <w:tc>
          <w:tcPr>
            <w:tcW w:w="454" w:type="pct"/>
            <w:tcBorders>
              <w:top w:val="single" w:sz="4" w:space="0" w:color="auto"/>
              <w:left w:val="single" w:sz="4" w:space="0" w:color="auto"/>
              <w:bottom w:val="single" w:sz="4" w:space="0" w:color="auto"/>
              <w:right w:val="single" w:sz="4" w:space="0" w:color="auto"/>
            </w:tcBorders>
            <w:vAlign w:val="center"/>
            <w:hideMark/>
          </w:tcPr>
          <w:p w14:paraId="5EB32421" w14:textId="77777777" w:rsidR="002120FC" w:rsidRPr="00810170" w:rsidRDefault="002120FC" w:rsidP="00F17472">
            <w:pPr>
              <w:jc w:val="center"/>
              <w:rPr>
                <w:bCs/>
              </w:rPr>
            </w:pPr>
            <w:r w:rsidRPr="00810170">
              <w:rPr>
                <w:bCs/>
              </w:rPr>
              <w:t>8</w:t>
            </w:r>
          </w:p>
        </w:tc>
      </w:tr>
      <w:tr w:rsidR="002120FC" w:rsidRPr="009F7DB7" w14:paraId="056AFD67" w14:textId="77777777" w:rsidTr="002120FC">
        <w:trPr>
          <w:trHeight w:val="272"/>
        </w:trPr>
        <w:tc>
          <w:tcPr>
            <w:tcW w:w="1139" w:type="pct"/>
            <w:tcBorders>
              <w:top w:val="single" w:sz="4" w:space="0" w:color="auto"/>
              <w:left w:val="single" w:sz="4" w:space="0" w:color="auto"/>
              <w:bottom w:val="single" w:sz="4" w:space="0" w:color="auto"/>
              <w:right w:val="single" w:sz="4" w:space="0" w:color="auto"/>
            </w:tcBorders>
            <w:shd w:val="clear" w:color="auto" w:fill="D9D9D9"/>
            <w:vAlign w:val="center"/>
          </w:tcPr>
          <w:p w14:paraId="0DC7154D" w14:textId="77777777" w:rsidR="002120FC" w:rsidRPr="00810170" w:rsidRDefault="002120FC" w:rsidP="00B22323">
            <w:pPr>
              <w:rPr>
                <w:bCs/>
              </w:rPr>
            </w:pPr>
            <w:r w:rsidRPr="00810170">
              <w:rPr>
                <w:bCs/>
              </w:rPr>
              <w:t>Standards</w:t>
            </w:r>
          </w:p>
        </w:tc>
        <w:tc>
          <w:tcPr>
            <w:tcW w:w="409" w:type="pct"/>
            <w:tcBorders>
              <w:top w:val="single" w:sz="4" w:space="0" w:color="auto"/>
              <w:left w:val="single" w:sz="4" w:space="0" w:color="auto"/>
              <w:bottom w:val="single" w:sz="4" w:space="0" w:color="auto"/>
              <w:right w:val="single" w:sz="4" w:space="0" w:color="auto"/>
            </w:tcBorders>
            <w:shd w:val="clear" w:color="auto" w:fill="D9D9D9"/>
            <w:vAlign w:val="center"/>
          </w:tcPr>
          <w:p w14:paraId="2988D42F" w14:textId="77777777" w:rsidR="002120FC" w:rsidRPr="00F17472" w:rsidRDefault="002120FC" w:rsidP="00B22323">
            <w:pPr>
              <w:rPr>
                <w:b/>
              </w:rPr>
            </w:pPr>
          </w:p>
        </w:tc>
        <w:tc>
          <w:tcPr>
            <w:tcW w:w="364" w:type="pct"/>
            <w:tcBorders>
              <w:top w:val="single" w:sz="4" w:space="0" w:color="auto"/>
              <w:left w:val="single" w:sz="4" w:space="0" w:color="auto"/>
              <w:bottom w:val="single" w:sz="4" w:space="0" w:color="auto"/>
              <w:right w:val="single" w:sz="4" w:space="0" w:color="auto"/>
            </w:tcBorders>
            <w:shd w:val="clear" w:color="auto" w:fill="D9D9D9"/>
            <w:vAlign w:val="center"/>
          </w:tcPr>
          <w:p w14:paraId="0140E52C" w14:textId="77777777" w:rsidR="002120FC" w:rsidRPr="00F17472" w:rsidRDefault="002120FC" w:rsidP="00F17472">
            <w:pPr>
              <w:jc w:val="center"/>
              <w:rPr>
                <w:b/>
              </w:rPr>
            </w:pPr>
          </w:p>
        </w:tc>
        <w:tc>
          <w:tcPr>
            <w:tcW w:w="364" w:type="pct"/>
            <w:tcBorders>
              <w:top w:val="single" w:sz="4" w:space="0" w:color="auto"/>
              <w:left w:val="single" w:sz="4" w:space="0" w:color="auto"/>
              <w:bottom w:val="single" w:sz="4" w:space="0" w:color="auto"/>
              <w:right w:val="single" w:sz="4" w:space="0" w:color="auto"/>
            </w:tcBorders>
            <w:shd w:val="clear" w:color="auto" w:fill="D9D9D9"/>
          </w:tcPr>
          <w:p w14:paraId="32DF6286" w14:textId="77777777" w:rsidR="002120FC" w:rsidRPr="00F17472" w:rsidRDefault="002120FC" w:rsidP="00F17472">
            <w:pPr>
              <w:jc w:val="center"/>
              <w:rPr>
                <w:b/>
              </w:rPr>
            </w:pPr>
          </w:p>
        </w:tc>
        <w:tc>
          <w:tcPr>
            <w:tcW w:w="364" w:type="pct"/>
            <w:tcBorders>
              <w:top w:val="single" w:sz="4" w:space="0" w:color="auto"/>
              <w:left w:val="single" w:sz="4" w:space="0" w:color="auto"/>
              <w:bottom w:val="single" w:sz="4" w:space="0" w:color="auto"/>
              <w:right w:val="single" w:sz="4" w:space="0" w:color="auto"/>
            </w:tcBorders>
            <w:shd w:val="clear" w:color="auto" w:fill="D9D9D9"/>
            <w:vAlign w:val="center"/>
          </w:tcPr>
          <w:p w14:paraId="31A47126" w14:textId="577EB47F" w:rsidR="002120FC" w:rsidRPr="00F17472" w:rsidRDefault="002120FC" w:rsidP="00F17472">
            <w:pPr>
              <w:jc w:val="center"/>
              <w:rPr>
                <w:b/>
              </w:rPr>
            </w:pPr>
          </w:p>
        </w:tc>
        <w:tc>
          <w:tcPr>
            <w:tcW w:w="364" w:type="pct"/>
            <w:tcBorders>
              <w:top w:val="single" w:sz="4" w:space="0" w:color="auto"/>
              <w:left w:val="single" w:sz="4" w:space="0" w:color="auto"/>
              <w:bottom w:val="single" w:sz="4" w:space="0" w:color="auto"/>
              <w:right w:val="single" w:sz="4" w:space="0" w:color="auto"/>
            </w:tcBorders>
            <w:shd w:val="clear" w:color="auto" w:fill="D9D9D9"/>
            <w:vAlign w:val="center"/>
          </w:tcPr>
          <w:p w14:paraId="0C958012" w14:textId="77777777" w:rsidR="002120FC" w:rsidRPr="00F17472" w:rsidRDefault="002120FC" w:rsidP="00F17472">
            <w:pPr>
              <w:jc w:val="center"/>
              <w:rPr>
                <w:b/>
              </w:rPr>
            </w:pPr>
          </w:p>
        </w:tc>
        <w:tc>
          <w:tcPr>
            <w:tcW w:w="362" w:type="pct"/>
            <w:tcBorders>
              <w:top w:val="single" w:sz="4" w:space="0" w:color="auto"/>
              <w:left w:val="single" w:sz="4" w:space="0" w:color="auto"/>
              <w:bottom w:val="single" w:sz="4" w:space="0" w:color="auto"/>
              <w:right w:val="single" w:sz="4" w:space="0" w:color="auto"/>
            </w:tcBorders>
            <w:shd w:val="clear" w:color="auto" w:fill="D9D9D9"/>
            <w:vAlign w:val="center"/>
          </w:tcPr>
          <w:p w14:paraId="5E5EF988" w14:textId="77777777" w:rsidR="002120FC" w:rsidRPr="00F17472" w:rsidRDefault="002120FC" w:rsidP="00F17472">
            <w:pPr>
              <w:jc w:val="center"/>
              <w:rPr>
                <w:b/>
              </w:rPr>
            </w:pPr>
          </w:p>
        </w:tc>
        <w:tc>
          <w:tcPr>
            <w:tcW w:w="364" w:type="pct"/>
            <w:tcBorders>
              <w:top w:val="single" w:sz="4" w:space="0" w:color="auto"/>
              <w:left w:val="single" w:sz="4" w:space="0" w:color="auto"/>
              <w:bottom w:val="single" w:sz="4" w:space="0" w:color="auto"/>
              <w:right w:val="single" w:sz="4" w:space="0" w:color="auto"/>
            </w:tcBorders>
            <w:shd w:val="clear" w:color="auto" w:fill="D9D9D9"/>
            <w:vAlign w:val="center"/>
          </w:tcPr>
          <w:p w14:paraId="7C97C76F" w14:textId="77777777" w:rsidR="002120FC" w:rsidRPr="00F17472" w:rsidRDefault="002120FC" w:rsidP="00F17472">
            <w:pPr>
              <w:jc w:val="center"/>
              <w:rPr>
                <w:b/>
              </w:rPr>
            </w:pPr>
          </w:p>
        </w:tc>
        <w:tc>
          <w:tcPr>
            <w:tcW w:w="406" w:type="pct"/>
            <w:tcBorders>
              <w:top w:val="single" w:sz="4" w:space="0" w:color="auto"/>
              <w:left w:val="single" w:sz="4" w:space="0" w:color="auto"/>
              <w:bottom w:val="single" w:sz="4" w:space="0" w:color="auto"/>
              <w:right w:val="single" w:sz="4" w:space="0" w:color="auto"/>
            </w:tcBorders>
            <w:shd w:val="clear" w:color="auto" w:fill="D9D9D9"/>
            <w:vAlign w:val="center"/>
          </w:tcPr>
          <w:p w14:paraId="65CADA91" w14:textId="77777777" w:rsidR="002120FC" w:rsidRPr="00F17472" w:rsidRDefault="002120FC" w:rsidP="00F17472">
            <w:pPr>
              <w:jc w:val="center"/>
              <w:rPr>
                <w:b/>
              </w:rPr>
            </w:pPr>
          </w:p>
        </w:tc>
        <w:tc>
          <w:tcPr>
            <w:tcW w:w="409" w:type="pct"/>
            <w:tcBorders>
              <w:top w:val="single" w:sz="4" w:space="0" w:color="auto"/>
              <w:left w:val="single" w:sz="4" w:space="0" w:color="auto"/>
              <w:bottom w:val="single" w:sz="4" w:space="0" w:color="auto"/>
              <w:right w:val="single" w:sz="4" w:space="0" w:color="auto"/>
            </w:tcBorders>
            <w:shd w:val="clear" w:color="auto" w:fill="D9D9D9"/>
            <w:vAlign w:val="center"/>
          </w:tcPr>
          <w:p w14:paraId="322FE696" w14:textId="77777777" w:rsidR="002120FC" w:rsidRPr="00F17472" w:rsidRDefault="002120FC" w:rsidP="00F17472">
            <w:pPr>
              <w:jc w:val="center"/>
              <w:rPr>
                <w:b/>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14:paraId="72ADD045" w14:textId="77777777" w:rsidR="002120FC" w:rsidRPr="00F17472" w:rsidRDefault="002120FC" w:rsidP="00F17472">
            <w:pPr>
              <w:jc w:val="center"/>
              <w:rPr>
                <w:b/>
              </w:rPr>
            </w:pPr>
          </w:p>
        </w:tc>
      </w:tr>
      <w:tr w:rsidR="002120FC" w:rsidRPr="009F7DB7" w14:paraId="21BD394B" w14:textId="77777777" w:rsidTr="002120FC">
        <w:trPr>
          <w:trHeight w:val="103"/>
        </w:trPr>
        <w:tc>
          <w:tcPr>
            <w:tcW w:w="1139" w:type="pct"/>
            <w:tcBorders>
              <w:top w:val="single" w:sz="4" w:space="0" w:color="auto"/>
              <w:left w:val="single" w:sz="4" w:space="0" w:color="auto"/>
              <w:bottom w:val="single" w:sz="4" w:space="0" w:color="auto"/>
              <w:right w:val="single" w:sz="4" w:space="0" w:color="auto"/>
            </w:tcBorders>
            <w:vAlign w:val="center"/>
          </w:tcPr>
          <w:p w14:paraId="74880C91" w14:textId="5F5B925B" w:rsidR="002120FC" w:rsidRPr="00F17472" w:rsidRDefault="002120FC" w:rsidP="00B22323">
            <w:r w:rsidRPr="00F17472">
              <w:t>NBEA-PF1</w:t>
            </w:r>
          </w:p>
        </w:tc>
        <w:tc>
          <w:tcPr>
            <w:tcW w:w="409" w:type="pct"/>
            <w:tcBorders>
              <w:top w:val="single" w:sz="4" w:space="0" w:color="auto"/>
              <w:left w:val="single" w:sz="4" w:space="0" w:color="auto"/>
              <w:bottom w:val="single" w:sz="4" w:space="0" w:color="auto"/>
              <w:right w:val="single" w:sz="4" w:space="0" w:color="auto"/>
            </w:tcBorders>
            <w:shd w:val="clear" w:color="auto" w:fill="D9D9D9"/>
          </w:tcPr>
          <w:p w14:paraId="225700B4" w14:textId="77777777" w:rsidR="002120FC" w:rsidRPr="00F17472" w:rsidRDefault="002120FC" w:rsidP="00B22323"/>
        </w:tc>
        <w:tc>
          <w:tcPr>
            <w:tcW w:w="364" w:type="pct"/>
            <w:tcBorders>
              <w:top w:val="single" w:sz="4" w:space="0" w:color="auto"/>
              <w:left w:val="single" w:sz="4" w:space="0" w:color="auto"/>
              <w:bottom w:val="single" w:sz="4" w:space="0" w:color="auto"/>
              <w:right w:val="single" w:sz="4" w:space="0" w:color="auto"/>
            </w:tcBorders>
            <w:vAlign w:val="center"/>
          </w:tcPr>
          <w:p w14:paraId="7EC2ADC3" w14:textId="53FE4EED" w:rsidR="002120FC" w:rsidRPr="00F17472" w:rsidRDefault="002120FC" w:rsidP="00F17472">
            <w:pPr>
              <w:jc w:val="center"/>
            </w:pPr>
            <w:r w:rsidRPr="00F17472">
              <w:t>X</w:t>
            </w:r>
          </w:p>
        </w:tc>
        <w:tc>
          <w:tcPr>
            <w:tcW w:w="364" w:type="pct"/>
            <w:tcBorders>
              <w:top w:val="single" w:sz="4" w:space="0" w:color="auto"/>
              <w:left w:val="single" w:sz="4" w:space="0" w:color="auto"/>
              <w:bottom w:val="single" w:sz="4" w:space="0" w:color="auto"/>
              <w:right w:val="single" w:sz="4" w:space="0" w:color="auto"/>
            </w:tcBorders>
          </w:tcPr>
          <w:p w14:paraId="541DA881" w14:textId="77777777"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0D9110C6" w14:textId="3ED38838"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113D2405" w14:textId="6137EC0F" w:rsidR="002120FC" w:rsidRPr="00F17472" w:rsidRDefault="002120FC" w:rsidP="00F17472">
            <w:pPr>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719B8E1C" w14:textId="4E45A781"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77A7AE25" w14:textId="77777777" w:rsidR="002120FC" w:rsidRPr="00F17472" w:rsidRDefault="002120FC" w:rsidP="00F17472">
            <w:pPr>
              <w:jc w:val="center"/>
            </w:pPr>
          </w:p>
        </w:tc>
        <w:tc>
          <w:tcPr>
            <w:tcW w:w="406" w:type="pct"/>
            <w:tcBorders>
              <w:top w:val="single" w:sz="4" w:space="0" w:color="auto"/>
              <w:left w:val="single" w:sz="4" w:space="0" w:color="auto"/>
              <w:bottom w:val="single" w:sz="4" w:space="0" w:color="auto"/>
              <w:right w:val="single" w:sz="4" w:space="0" w:color="auto"/>
            </w:tcBorders>
            <w:vAlign w:val="center"/>
          </w:tcPr>
          <w:p w14:paraId="76D0C9E2" w14:textId="77777777" w:rsidR="002120FC" w:rsidRPr="00F17472" w:rsidRDefault="002120FC" w:rsidP="00F17472">
            <w:pPr>
              <w:jc w:val="center"/>
            </w:pPr>
          </w:p>
        </w:tc>
        <w:tc>
          <w:tcPr>
            <w:tcW w:w="409" w:type="pct"/>
            <w:tcBorders>
              <w:top w:val="single" w:sz="4" w:space="0" w:color="auto"/>
              <w:left w:val="single" w:sz="4" w:space="0" w:color="auto"/>
              <w:bottom w:val="single" w:sz="4" w:space="0" w:color="auto"/>
              <w:right w:val="single" w:sz="4" w:space="0" w:color="auto"/>
            </w:tcBorders>
            <w:vAlign w:val="center"/>
          </w:tcPr>
          <w:p w14:paraId="42DDDA76" w14:textId="77777777" w:rsidR="002120FC" w:rsidRPr="00F17472" w:rsidRDefault="002120FC" w:rsidP="00F17472">
            <w:pPr>
              <w:jc w:val="center"/>
            </w:pPr>
          </w:p>
        </w:tc>
        <w:tc>
          <w:tcPr>
            <w:tcW w:w="454" w:type="pct"/>
            <w:tcBorders>
              <w:top w:val="single" w:sz="4" w:space="0" w:color="auto"/>
              <w:left w:val="single" w:sz="4" w:space="0" w:color="auto"/>
              <w:bottom w:val="single" w:sz="4" w:space="0" w:color="auto"/>
              <w:right w:val="single" w:sz="4" w:space="0" w:color="auto"/>
            </w:tcBorders>
          </w:tcPr>
          <w:p w14:paraId="5412C858" w14:textId="77777777" w:rsidR="002120FC" w:rsidRPr="00F17472" w:rsidRDefault="002120FC" w:rsidP="00F17472">
            <w:pPr>
              <w:jc w:val="center"/>
            </w:pPr>
          </w:p>
        </w:tc>
      </w:tr>
      <w:tr w:rsidR="002120FC" w:rsidRPr="009F7DB7" w14:paraId="22A3AFDE" w14:textId="77777777" w:rsidTr="002120FC">
        <w:trPr>
          <w:trHeight w:val="219"/>
        </w:trPr>
        <w:tc>
          <w:tcPr>
            <w:tcW w:w="1139" w:type="pct"/>
            <w:tcBorders>
              <w:top w:val="single" w:sz="4" w:space="0" w:color="auto"/>
              <w:left w:val="single" w:sz="4" w:space="0" w:color="auto"/>
              <w:bottom w:val="single" w:sz="4" w:space="0" w:color="auto"/>
              <w:right w:val="single" w:sz="4" w:space="0" w:color="auto"/>
            </w:tcBorders>
            <w:vAlign w:val="center"/>
          </w:tcPr>
          <w:p w14:paraId="734BB574" w14:textId="1CAFA114" w:rsidR="002120FC" w:rsidRPr="00F17472" w:rsidRDefault="002120FC" w:rsidP="00B22323">
            <w:r w:rsidRPr="00F17472">
              <w:t>NBEA-PF2</w:t>
            </w:r>
          </w:p>
        </w:tc>
        <w:tc>
          <w:tcPr>
            <w:tcW w:w="409" w:type="pct"/>
            <w:tcBorders>
              <w:top w:val="single" w:sz="4" w:space="0" w:color="auto"/>
              <w:left w:val="single" w:sz="4" w:space="0" w:color="auto"/>
              <w:bottom w:val="single" w:sz="4" w:space="0" w:color="auto"/>
              <w:right w:val="single" w:sz="4" w:space="0" w:color="auto"/>
            </w:tcBorders>
            <w:shd w:val="clear" w:color="auto" w:fill="D9D9D9"/>
          </w:tcPr>
          <w:p w14:paraId="3A7D20B9" w14:textId="77777777" w:rsidR="002120FC" w:rsidRPr="00F17472" w:rsidRDefault="002120FC" w:rsidP="00B22323"/>
        </w:tc>
        <w:tc>
          <w:tcPr>
            <w:tcW w:w="364" w:type="pct"/>
            <w:tcBorders>
              <w:top w:val="single" w:sz="4" w:space="0" w:color="auto"/>
              <w:left w:val="single" w:sz="4" w:space="0" w:color="auto"/>
              <w:bottom w:val="single" w:sz="4" w:space="0" w:color="auto"/>
              <w:right w:val="single" w:sz="4" w:space="0" w:color="auto"/>
            </w:tcBorders>
            <w:vAlign w:val="center"/>
          </w:tcPr>
          <w:p w14:paraId="6D5D1D2A" w14:textId="65BDDDCB"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tcPr>
          <w:p w14:paraId="07648D64" w14:textId="77777777"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2834CACC" w14:textId="10D646BD" w:rsidR="002120FC" w:rsidRPr="00F17472" w:rsidRDefault="002120FC" w:rsidP="00F17472">
            <w:pPr>
              <w:jc w:val="center"/>
            </w:pPr>
            <w:r w:rsidRPr="00F17472">
              <w:t>X</w:t>
            </w:r>
          </w:p>
        </w:tc>
        <w:tc>
          <w:tcPr>
            <w:tcW w:w="364" w:type="pct"/>
            <w:tcBorders>
              <w:top w:val="single" w:sz="4" w:space="0" w:color="auto"/>
              <w:left w:val="single" w:sz="4" w:space="0" w:color="auto"/>
              <w:bottom w:val="single" w:sz="4" w:space="0" w:color="auto"/>
              <w:right w:val="single" w:sz="4" w:space="0" w:color="auto"/>
            </w:tcBorders>
            <w:vAlign w:val="center"/>
          </w:tcPr>
          <w:p w14:paraId="0C54B560" w14:textId="77777777" w:rsidR="002120FC" w:rsidRPr="00F17472" w:rsidRDefault="002120FC" w:rsidP="00F17472">
            <w:pPr>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28BEDF5F" w14:textId="77777777"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3D8BFB88" w14:textId="77777777" w:rsidR="002120FC" w:rsidRPr="00F17472" w:rsidRDefault="002120FC" w:rsidP="00F17472">
            <w:pPr>
              <w:jc w:val="center"/>
            </w:pPr>
          </w:p>
        </w:tc>
        <w:tc>
          <w:tcPr>
            <w:tcW w:w="406" w:type="pct"/>
            <w:tcBorders>
              <w:top w:val="single" w:sz="4" w:space="0" w:color="auto"/>
              <w:left w:val="single" w:sz="4" w:space="0" w:color="auto"/>
              <w:bottom w:val="single" w:sz="4" w:space="0" w:color="auto"/>
              <w:right w:val="single" w:sz="4" w:space="0" w:color="auto"/>
            </w:tcBorders>
            <w:vAlign w:val="center"/>
          </w:tcPr>
          <w:p w14:paraId="3E3D56D7" w14:textId="77777777" w:rsidR="002120FC" w:rsidRPr="00F17472" w:rsidRDefault="002120FC" w:rsidP="00F17472">
            <w:pPr>
              <w:jc w:val="center"/>
            </w:pPr>
          </w:p>
        </w:tc>
        <w:tc>
          <w:tcPr>
            <w:tcW w:w="409" w:type="pct"/>
            <w:tcBorders>
              <w:top w:val="single" w:sz="4" w:space="0" w:color="auto"/>
              <w:left w:val="single" w:sz="4" w:space="0" w:color="auto"/>
              <w:bottom w:val="single" w:sz="4" w:space="0" w:color="auto"/>
              <w:right w:val="single" w:sz="4" w:space="0" w:color="auto"/>
            </w:tcBorders>
            <w:vAlign w:val="center"/>
          </w:tcPr>
          <w:p w14:paraId="5239460E" w14:textId="77777777" w:rsidR="002120FC" w:rsidRPr="00F17472" w:rsidRDefault="002120FC" w:rsidP="00F17472">
            <w:pPr>
              <w:jc w:val="center"/>
            </w:pPr>
          </w:p>
        </w:tc>
        <w:tc>
          <w:tcPr>
            <w:tcW w:w="454" w:type="pct"/>
            <w:tcBorders>
              <w:top w:val="single" w:sz="4" w:space="0" w:color="auto"/>
              <w:left w:val="single" w:sz="4" w:space="0" w:color="auto"/>
              <w:bottom w:val="single" w:sz="4" w:space="0" w:color="auto"/>
              <w:right w:val="single" w:sz="4" w:space="0" w:color="auto"/>
            </w:tcBorders>
          </w:tcPr>
          <w:p w14:paraId="7A4159A7" w14:textId="77777777" w:rsidR="002120FC" w:rsidRPr="00F17472" w:rsidRDefault="002120FC" w:rsidP="00F17472">
            <w:pPr>
              <w:jc w:val="center"/>
            </w:pPr>
          </w:p>
        </w:tc>
      </w:tr>
      <w:tr w:rsidR="002120FC" w:rsidRPr="009F7DB7" w14:paraId="0BDB9C8C" w14:textId="77777777" w:rsidTr="002120FC">
        <w:trPr>
          <w:trHeight w:val="219"/>
        </w:trPr>
        <w:tc>
          <w:tcPr>
            <w:tcW w:w="1139" w:type="pct"/>
            <w:tcBorders>
              <w:top w:val="single" w:sz="4" w:space="0" w:color="auto"/>
              <w:left w:val="single" w:sz="4" w:space="0" w:color="auto"/>
              <w:bottom w:val="single" w:sz="4" w:space="0" w:color="auto"/>
              <w:right w:val="single" w:sz="4" w:space="0" w:color="auto"/>
            </w:tcBorders>
            <w:vAlign w:val="center"/>
          </w:tcPr>
          <w:p w14:paraId="7C9E9FBA" w14:textId="1313FD4F" w:rsidR="002120FC" w:rsidRPr="00F17472" w:rsidRDefault="002120FC" w:rsidP="00B22323">
            <w:r w:rsidRPr="00F17472">
              <w:t>NBEA-PF3</w:t>
            </w:r>
          </w:p>
        </w:tc>
        <w:tc>
          <w:tcPr>
            <w:tcW w:w="409" w:type="pct"/>
            <w:tcBorders>
              <w:top w:val="single" w:sz="4" w:space="0" w:color="auto"/>
              <w:left w:val="single" w:sz="4" w:space="0" w:color="auto"/>
              <w:bottom w:val="single" w:sz="4" w:space="0" w:color="auto"/>
              <w:right w:val="single" w:sz="4" w:space="0" w:color="auto"/>
            </w:tcBorders>
            <w:shd w:val="clear" w:color="auto" w:fill="D9D9D9"/>
          </w:tcPr>
          <w:p w14:paraId="6C6298BB" w14:textId="77777777" w:rsidR="002120FC" w:rsidRPr="00F17472" w:rsidRDefault="002120FC" w:rsidP="00B22323"/>
        </w:tc>
        <w:tc>
          <w:tcPr>
            <w:tcW w:w="364" w:type="pct"/>
            <w:tcBorders>
              <w:top w:val="single" w:sz="4" w:space="0" w:color="auto"/>
              <w:left w:val="single" w:sz="4" w:space="0" w:color="auto"/>
              <w:bottom w:val="single" w:sz="4" w:space="0" w:color="auto"/>
              <w:right w:val="single" w:sz="4" w:space="0" w:color="auto"/>
            </w:tcBorders>
            <w:vAlign w:val="center"/>
          </w:tcPr>
          <w:p w14:paraId="1D8A2902" w14:textId="608970AA"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tcPr>
          <w:p w14:paraId="4D3FF882" w14:textId="77777777"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5853FAEE" w14:textId="3790E8CE"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28CE680F" w14:textId="3FF2940E" w:rsidR="002120FC" w:rsidRPr="00F17472" w:rsidRDefault="002120FC" w:rsidP="00F17472">
            <w:pPr>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117ADAFF" w14:textId="237ED6AC" w:rsidR="002120FC" w:rsidRPr="00F17472" w:rsidRDefault="002120FC" w:rsidP="00F17472">
            <w:pPr>
              <w:jc w:val="center"/>
            </w:pPr>
            <w:r w:rsidRPr="00F17472">
              <w:t>X</w:t>
            </w:r>
          </w:p>
        </w:tc>
        <w:tc>
          <w:tcPr>
            <w:tcW w:w="364" w:type="pct"/>
            <w:tcBorders>
              <w:top w:val="single" w:sz="4" w:space="0" w:color="auto"/>
              <w:left w:val="single" w:sz="4" w:space="0" w:color="auto"/>
              <w:bottom w:val="single" w:sz="4" w:space="0" w:color="auto"/>
              <w:right w:val="single" w:sz="4" w:space="0" w:color="auto"/>
            </w:tcBorders>
            <w:vAlign w:val="center"/>
          </w:tcPr>
          <w:p w14:paraId="3130306B" w14:textId="77777777" w:rsidR="002120FC" w:rsidRPr="00F17472" w:rsidRDefault="002120FC" w:rsidP="00F17472">
            <w:pPr>
              <w:jc w:val="center"/>
            </w:pPr>
          </w:p>
        </w:tc>
        <w:tc>
          <w:tcPr>
            <w:tcW w:w="406" w:type="pct"/>
            <w:tcBorders>
              <w:top w:val="single" w:sz="4" w:space="0" w:color="auto"/>
              <w:left w:val="single" w:sz="4" w:space="0" w:color="auto"/>
              <w:bottom w:val="single" w:sz="4" w:space="0" w:color="auto"/>
              <w:right w:val="single" w:sz="4" w:space="0" w:color="auto"/>
            </w:tcBorders>
            <w:vAlign w:val="center"/>
          </w:tcPr>
          <w:p w14:paraId="20BE5329" w14:textId="77777777" w:rsidR="002120FC" w:rsidRPr="00F17472" w:rsidRDefault="002120FC" w:rsidP="00F17472">
            <w:pPr>
              <w:jc w:val="center"/>
            </w:pPr>
          </w:p>
        </w:tc>
        <w:tc>
          <w:tcPr>
            <w:tcW w:w="409" w:type="pct"/>
            <w:tcBorders>
              <w:top w:val="single" w:sz="4" w:space="0" w:color="auto"/>
              <w:left w:val="single" w:sz="4" w:space="0" w:color="auto"/>
              <w:bottom w:val="single" w:sz="4" w:space="0" w:color="auto"/>
              <w:right w:val="single" w:sz="4" w:space="0" w:color="auto"/>
            </w:tcBorders>
            <w:vAlign w:val="center"/>
          </w:tcPr>
          <w:p w14:paraId="40892103" w14:textId="77777777" w:rsidR="002120FC" w:rsidRPr="00F17472" w:rsidRDefault="002120FC" w:rsidP="00F17472">
            <w:pPr>
              <w:jc w:val="center"/>
            </w:pPr>
          </w:p>
        </w:tc>
        <w:tc>
          <w:tcPr>
            <w:tcW w:w="454" w:type="pct"/>
            <w:tcBorders>
              <w:top w:val="single" w:sz="4" w:space="0" w:color="auto"/>
              <w:left w:val="single" w:sz="4" w:space="0" w:color="auto"/>
              <w:bottom w:val="single" w:sz="4" w:space="0" w:color="auto"/>
              <w:right w:val="single" w:sz="4" w:space="0" w:color="auto"/>
            </w:tcBorders>
          </w:tcPr>
          <w:p w14:paraId="67C4571D" w14:textId="77777777" w:rsidR="002120FC" w:rsidRPr="00F17472" w:rsidRDefault="002120FC" w:rsidP="00F17472">
            <w:pPr>
              <w:jc w:val="center"/>
            </w:pPr>
          </w:p>
        </w:tc>
      </w:tr>
      <w:tr w:rsidR="002120FC" w:rsidRPr="009F7DB7" w14:paraId="5A8408D0" w14:textId="77777777" w:rsidTr="002120FC">
        <w:trPr>
          <w:trHeight w:val="219"/>
        </w:trPr>
        <w:tc>
          <w:tcPr>
            <w:tcW w:w="1139" w:type="pct"/>
            <w:tcBorders>
              <w:top w:val="single" w:sz="4" w:space="0" w:color="auto"/>
              <w:left w:val="single" w:sz="4" w:space="0" w:color="auto"/>
              <w:bottom w:val="single" w:sz="4" w:space="0" w:color="auto"/>
              <w:right w:val="single" w:sz="4" w:space="0" w:color="auto"/>
            </w:tcBorders>
            <w:vAlign w:val="center"/>
          </w:tcPr>
          <w:p w14:paraId="03114DFA" w14:textId="1AC88AEC" w:rsidR="002120FC" w:rsidRPr="00F17472" w:rsidRDefault="002120FC" w:rsidP="00B22323">
            <w:r w:rsidRPr="00F17472">
              <w:t>NBEA-PF4</w:t>
            </w:r>
          </w:p>
        </w:tc>
        <w:tc>
          <w:tcPr>
            <w:tcW w:w="409" w:type="pct"/>
            <w:tcBorders>
              <w:top w:val="single" w:sz="4" w:space="0" w:color="auto"/>
              <w:left w:val="single" w:sz="4" w:space="0" w:color="auto"/>
              <w:bottom w:val="single" w:sz="4" w:space="0" w:color="auto"/>
              <w:right w:val="single" w:sz="4" w:space="0" w:color="auto"/>
            </w:tcBorders>
            <w:shd w:val="clear" w:color="auto" w:fill="D9D9D9"/>
          </w:tcPr>
          <w:p w14:paraId="49E91C41" w14:textId="77777777" w:rsidR="002120FC" w:rsidRPr="00F17472" w:rsidRDefault="002120FC" w:rsidP="00B22323"/>
        </w:tc>
        <w:tc>
          <w:tcPr>
            <w:tcW w:w="364" w:type="pct"/>
            <w:tcBorders>
              <w:top w:val="single" w:sz="4" w:space="0" w:color="auto"/>
              <w:left w:val="single" w:sz="4" w:space="0" w:color="auto"/>
              <w:bottom w:val="single" w:sz="4" w:space="0" w:color="auto"/>
              <w:right w:val="single" w:sz="4" w:space="0" w:color="auto"/>
            </w:tcBorders>
            <w:vAlign w:val="center"/>
          </w:tcPr>
          <w:p w14:paraId="0EEDB872" w14:textId="7E567B18"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tcPr>
          <w:p w14:paraId="2BACB7A0" w14:textId="77777777"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50C994D3" w14:textId="2A2D6C9E"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605F5152" w14:textId="13B41356" w:rsidR="002120FC" w:rsidRPr="00F17472" w:rsidRDefault="002120FC" w:rsidP="00F17472">
            <w:pPr>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43BF9B7E" w14:textId="77777777"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28BD0F69" w14:textId="77777777" w:rsidR="002120FC" w:rsidRPr="00F17472" w:rsidRDefault="002120FC" w:rsidP="00F17472">
            <w:pPr>
              <w:jc w:val="center"/>
            </w:pPr>
          </w:p>
        </w:tc>
        <w:tc>
          <w:tcPr>
            <w:tcW w:w="406" w:type="pct"/>
            <w:tcBorders>
              <w:top w:val="single" w:sz="4" w:space="0" w:color="auto"/>
              <w:left w:val="single" w:sz="4" w:space="0" w:color="auto"/>
              <w:bottom w:val="single" w:sz="4" w:space="0" w:color="auto"/>
              <w:right w:val="single" w:sz="4" w:space="0" w:color="auto"/>
            </w:tcBorders>
            <w:vAlign w:val="center"/>
          </w:tcPr>
          <w:p w14:paraId="7804F26D" w14:textId="1EF3924E" w:rsidR="002120FC" w:rsidRPr="00F17472" w:rsidRDefault="002120FC" w:rsidP="00F17472">
            <w:pPr>
              <w:jc w:val="center"/>
            </w:pPr>
            <w:r w:rsidRPr="00F17472">
              <w:t>X</w:t>
            </w:r>
          </w:p>
        </w:tc>
        <w:tc>
          <w:tcPr>
            <w:tcW w:w="409" w:type="pct"/>
            <w:tcBorders>
              <w:top w:val="single" w:sz="4" w:space="0" w:color="auto"/>
              <w:left w:val="single" w:sz="4" w:space="0" w:color="auto"/>
              <w:bottom w:val="single" w:sz="4" w:space="0" w:color="auto"/>
              <w:right w:val="single" w:sz="4" w:space="0" w:color="auto"/>
            </w:tcBorders>
            <w:vAlign w:val="center"/>
          </w:tcPr>
          <w:p w14:paraId="70D54425" w14:textId="77777777" w:rsidR="002120FC" w:rsidRPr="00F17472" w:rsidRDefault="002120FC" w:rsidP="00F17472">
            <w:pPr>
              <w:jc w:val="center"/>
            </w:pPr>
          </w:p>
        </w:tc>
        <w:tc>
          <w:tcPr>
            <w:tcW w:w="454" w:type="pct"/>
            <w:tcBorders>
              <w:top w:val="single" w:sz="4" w:space="0" w:color="auto"/>
              <w:left w:val="single" w:sz="4" w:space="0" w:color="auto"/>
              <w:bottom w:val="single" w:sz="4" w:space="0" w:color="auto"/>
              <w:right w:val="single" w:sz="4" w:space="0" w:color="auto"/>
            </w:tcBorders>
          </w:tcPr>
          <w:p w14:paraId="40A425B8" w14:textId="77777777" w:rsidR="002120FC" w:rsidRPr="00F17472" w:rsidRDefault="002120FC" w:rsidP="00F17472">
            <w:pPr>
              <w:jc w:val="center"/>
            </w:pPr>
          </w:p>
        </w:tc>
      </w:tr>
      <w:tr w:rsidR="002120FC" w:rsidRPr="009F7DB7" w14:paraId="57B5899B" w14:textId="77777777" w:rsidTr="002120FC">
        <w:trPr>
          <w:trHeight w:val="219"/>
        </w:trPr>
        <w:tc>
          <w:tcPr>
            <w:tcW w:w="1139" w:type="pct"/>
            <w:tcBorders>
              <w:top w:val="single" w:sz="4" w:space="0" w:color="auto"/>
              <w:left w:val="single" w:sz="4" w:space="0" w:color="auto"/>
              <w:bottom w:val="single" w:sz="4" w:space="0" w:color="auto"/>
              <w:right w:val="single" w:sz="4" w:space="0" w:color="auto"/>
            </w:tcBorders>
            <w:vAlign w:val="center"/>
          </w:tcPr>
          <w:p w14:paraId="165304C8" w14:textId="4518DB5B" w:rsidR="002120FC" w:rsidRPr="00F17472" w:rsidRDefault="002120FC" w:rsidP="00B22323">
            <w:r w:rsidRPr="00F17472">
              <w:t>NBEA-PF5</w:t>
            </w:r>
          </w:p>
        </w:tc>
        <w:tc>
          <w:tcPr>
            <w:tcW w:w="409" w:type="pct"/>
            <w:tcBorders>
              <w:top w:val="single" w:sz="4" w:space="0" w:color="auto"/>
              <w:left w:val="single" w:sz="4" w:space="0" w:color="auto"/>
              <w:bottom w:val="single" w:sz="4" w:space="0" w:color="auto"/>
              <w:right w:val="single" w:sz="4" w:space="0" w:color="auto"/>
            </w:tcBorders>
            <w:shd w:val="clear" w:color="auto" w:fill="D9D9D9"/>
          </w:tcPr>
          <w:p w14:paraId="09EB31BE" w14:textId="77777777" w:rsidR="002120FC" w:rsidRPr="00F17472" w:rsidRDefault="002120FC" w:rsidP="00B22323"/>
        </w:tc>
        <w:tc>
          <w:tcPr>
            <w:tcW w:w="364" w:type="pct"/>
            <w:tcBorders>
              <w:top w:val="single" w:sz="4" w:space="0" w:color="auto"/>
              <w:left w:val="single" w:sz="4" w:space="0" w:color="auto"/>
              <w:bottom w:val="single" w:sz="4" w:space="0" w:color="auto"/>
              <w:right w:val="single" w:sz="4" w:space="0" w:color="auto"/>
            </w:tcBorders>
            <w:vAlign w:val="center"/>
          </w:tcPr>
          <w:p w14:paraId="1EE00BA2" w14:textId="77777777"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tcPr>
          <w:p w14:paraId="437EC3B7" w14:textId="77777777"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142B15E1" w14:textId="1C0D40E1"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53F30BEA" w14:textId="77777777" w:rsidR="002120FC" w:rsidRPr="00F17472" w:rsidRDefault="002120FC" w:rsidP="00F17472">
            <w:pPr>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2E1CEC2C" w14:textId="77777777"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269D177F" w14:textId="014086C5" w:rsidR="002120FC" w:rsidRPr="00F17472" w:rsidRDefault="002120FC" w:rsidP="00F17472">
            <w:pPr>
              <w:jc w:val="center"/>
            </w:pPr>
            <w:r w:rsidRPr="00F17472">
              <w:t>X</w:t>
            </w:r>
          </w:p>
        </w:tc>
        <w:tc>
          <w:tcPr>
            <w:tcW w:w="406" w:type="pct"/>
            <w:tcBorders>
              <w:top w:val="single" w:sz="4" w:space="0" w:color="auto"/>
              <w:left w:val="single" w:sz="4" w:space="0" w:color="auto"/>
              <w:bottom w:val="single" w:sz="4" w:space="0" w:color="auto"/>
              <w:right w:val="single" w:sz="4" w:space="0" w:color="auto"/>
            </w:tcBorders>
            <w:vAlign w:val="center"/>
          </w:tcPr>
          <w:p w14:paraId="739B2FDC" w14:textId="77777777" w:rsidR="002120FC" w:rsidRPr="00F17472" w:rsidRDefault="002120FC" w:rsidP="00F17472">
            <w:pPr>
              <w:jc w:val="center"/>
            </w:pPr>
          </w:p>
        </w:tc>
        <w:tc>
          <w:tcPr>
            <w:tcW w:w="409" w:type="pct"/>
            <w:tcBorders>
              <w:top w:val="single" w:sz="4" w:space="0" w:color="auto"/>
              <w:left w:val="single" w:sz="4" w:space="0" w:color="auto"/>
              <w:bottom w:val="single" w:sz="4" w:space="0" w:color="auto"/>
              <w:right w:val="single" w:sz="4" w:space="0" w:color="auto"/>
            </w:tcBorders>
            <w:vAlign w:val="center"/>
          </w:tcPr>
          <w:p w14:paraId="23880B20" w14:textId="77777777" w:rsidR="002120FC" w:rsidRPr="00F17472" w:rsidRDefault="002120FC" w:rsidP="00F17472">
            <w:pPr>
              <w:jc w:val="center"/>
            </w:pPr>
          </w:p>
        </w:tc>
        <w:tc>
          <w:tcPr>
            <w:tcW w:w="454" w:type="pct"/>
            <w:tcBorders>
              <w:top w:val="single" w:sz="4" w:space="0" w:color="auto"/>
              <w:left w:val="single" w:sz="4" w:space="0" w:color="auto"/>
              <w:bottom w:val="single" w:sz="4" w:space="0" w:color="auto"/>
              <w:right w:val="single" w:sz="4" w:space="0" w:color="auto"/>
            </w:tcBorders>
          </w:tcPr>
          <w:p w14:paraId="351F9C5F" w14:textId="77777777" w:rsidR="002120FC" w:rsidRPr="00F17472" w:rsidRDefault="002120FC" w:rsidP="00F17472">
            <w:pPr>
              <w:jc w:val="center"/>
            </w:pPr>
          </w:p>
        </w:tc>
      </w:tr>
      <w:tr w:rsidR="002120FC" w:rsidRPr="009F7DB7" w14:paraId="1153A538" w14:textId="77777777" w:rsidTr="002120FC">
        <w:trPr>
          <w:trHeight w:val="219"/>
        </w:trPr>
        <w:tc>
          <w:tcPr>
            <w:tcW w:w="1139" w:type="pct"/>
            <w:tcBorders>
              <w:top w:val="single" w:sz="4" w:space="0" w:color="auto"/>
              <w:left w:val="single" w:sz="4" w:space="0" w:color="auto"/>
              <w:bottom w:val="single" w:sz="4" w:space="0" w:color="auto"/>
              <w:right w:val="single" w:sz="4" w:space="0" w:color="auto"/>
            </w:tcBorders>
            <w:vAlign w:val="center"/>
          </w:tcPr>
          <w:p w14:paraId="6A6CE7E8" w14:textId="61272B33" w:rsidR="002120FC" w:rsidRPr="00F17472" w:rsidRDefault="002120FC" w:rsidP="00B22323">
            <w:r w:rsidRPr="00F17472">
              <w:t>NBEA-PF6</w:t>
            </w:r>
          </w:p>
        </w:tc>
        <w:tc>
          <w:tcPr>
            <w:tcW w:w="409" w:type="pct"/>
            <w:tcBorders>
              <w:top w:val="single" w:sz="4" w:space="0" w:color="auto"/>
              <w:left w:val="single" w:sz="4" w:space="0" w:color="auto"/>
              <w:bottom w:val="single" w:sz="4" w:space="0" w:color="auto"/>
              <w:right w:val="single" w:sz="4" w:space="0" w:color="auto"/>
            </w:tcBorders>
            <w:shd w:val="clear" w:color="auto" w:fill="D9D9D9"/>
          </w:tcPr>
          <w:p w14:paraId="6F099EFF" w14:textId="77777777" w:rsidR="002120FC" w:rsidRPr="00F17472" w:rsidRDefault="002120FC" w:rsidP="00B22323"/>
        </w:tc>
        <w:tc>
          <w:tcPr>
            <w:tcW w:w="364" w:type="pct"/>
            <w:tcBorders>
              <w:top w:val="single" w:sz="4" w:space="0" w:color="auto"/>
              <w:left w:val="single" w:sz="4" w:space="0" w:color="auto"/>
              <w:bottom w:val="single" w:sz="4" w:space="0" w:color="auto"/>
              <w:right w:val="single" w:sz="4" w:space="0" w:color="auto"/>
            </w:tcBorders>
            <w:vAlign w:val="center"/>
          </w:tcPr>
          <w:p w14:paraId="5F25962B" w14:textId="7FDC6A85"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tcPr>
          <w:p w14:paraId="05AAD84F" w14:textId="77777777"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3FFEE170" w14:textId="7127245C"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301B5C28" w14:textId="6BCBB6BC" w:rsidR="002120FC" w:rsidRPr="00F17472" w:rsidRDefault="002120FC" w:rsidP="00F17472">
            <w:pPr>
              <w:jc w:val="center"/>
            </w:pPr>
            <w:r w:rsidRPr="00F17472">
              <w:t>X</w:t>
            </w:r>
          </w:p>
        </w:tc>
        <w:tc>
          <w:tcPr>
            <w:tcW w:w="362" w:type="pct"/>
            <w:tcBorders>
              <w:top w:val="single" w:sz="4" w:space="0" w:color="auto"/>
              <w:left w:val="single" w:sz="4" w:space="0" w:color="auto"/>
              <w:bottom w:val="single" w:sz="4" w:space="0" w:color="auto"/>
              <w:right w:val="single" w:sz="4" w:space="0" w:color="auto"/>
            </w:tcBorders>
            <w:vAlign w:val="center"/>
          </w:tcPr>
          <w:p w14:paraId="24AB3589" w14:textId="6BCD612D"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57319BCA" w14:textId="2022A2D4" w:rsidR="002120FC" w:rsidRPr="00F17472" w:rsidRDefault="002120FC" w:rsidP="00F17472">
            <w:pPr>
              <w:jc w:val="center"/>
            </w:pPr>
          </w:p>
        </w:tc>
        <w:tc>
          <w:tcPr>
            <w:tcW w:w="406" w:type="pct"/>
            <w:tcBorders>
              <w:top w:val="single" w:sz="4" w:space="0" w:color="auto"/>
              <w:left w:val="single" w:sz="4" w:space="0" w:color="auto"/>
              <w:bottom w:val="single" w:sz="4" w:space="0" w:color="auto"/>
              <w:right w:val="single" w:sz="4" w:space="0" w:color="auto"/>
            </w:tcBorders>
            <w:vAlign w:val="center"/>
          </w:tcPr>
          <w:p w14:paraId="2532781D" w14:textId="6ACEF1E4" w:rsidR="002120FC" w:rsidRPr="00F17472" w:rsidRDefault="002120FC" w:rsidP="00F17472">
            <w:pPr>
              <w:jc w:val="center"/>
            </w:pPr>
          </w:p>
        </w:tc>
        <w:tc>
          <w:tcPr>
            <w:tcW w:w="409" w:type="pct"/>
            <w:tcBorders>
              <w:top w:val="single" w:sz="4" w:space="0" w:color="auto"/>
              <w:left w:val="single" w:sz="4" w:space="0" w:color="auto"/>
              <w:bottom w:val="single" w:sz="4" w:space="0" w:color="auto"/>
              <w:right w:val="single" w:sz="4" w:space="0" w:color="auto"/>
            </w:tcBorders>
            <w:vAlign w:val="center"/>
          </w:tcPr>
          <w:p w14:paraId="1C36C14F" w14:textId="2B5158F8" w:rsidR="002120FC" w:rsidRPr="00F17472" w:rsidRDefault="002120FC" w:rsidP="00F17472">
            <w:pPr>
              <w:jc w:val="center"/>
            </w:pPr>
          </w:p>
        </w:tc>
        <w:tc>
          <w:tcPr>
            <w:tcW w:w="454" w:type="pct"/>
            <w:tcBorders>
              <w:top w:val="single" w:sz="4" w:space="0" w:color="auto"/>
              <w:left w:val="single" w:sz="4" w:space="0" w:color="auto"/>
              <w:bottom w:val="single" w:sz="4" w:space="0" w:color="auto"/>
              <w:right w:val="single" w:sz="4" w:space="0" w:color="auto"/>
            </w:tcBorders>
          </w:tcPr>
          <w:p w14:paraId="7BA2C631" w14:textId="3335A03F" w:rsidR="002120FC" w:rsidRPr="00F17472" w:rsidRDefault="002120FC" w:rsidP="00F17472">
            <w:pPr>
              <w:jc w:val="center"/>
            </w:pPr>
          </w:p>
        </w:tc>
      </w:tr>
      <w:tr w:rsidR="002120FC" w:rsidRPr="009F7DB7" w14:paraId="12669A67" w14:textId="77777777" w:rsidTr="002120FC">
        <w:trPr>
          <w:trHeight w:val="219"/>
        </w:trPr>
        <w:tc>
          <w:tcPr>
            <w:tcW w:w="1139" w:type="pct"/>
            <w:tcBorders>
              <w:top w:val="single" w:sz="4" w:space="0" w:color="auto"/>
              <w:left w:val="single" w:sz="4" w:space="0" w:color="auto"/>
              <w:bottom w:val="single" w:sz="4" w:space="0" w:color="auto"/>
              <w:right w:val="single" w:sz="4" w:space="0" w:color="auto"/>
            </w:tcBorders>
            <w:vAlign w:val="center"/>
          </w:tcPr>
          <w:p w14:paraId="50F60AD8" w14:textId="4663F26E" w:rsidR="002120FC" w:rsidRPr="00F17472" w:rsidRDefault="002120FC" w:rsidP="00B22323">
            <w:r w:rsidRPr="00F17472">
              <w:t>NBEA-PF7</w:t>
            </w:r>
          </w:p>
        </w:tc>
        <w:tc>
          <w:tcPr>
            <w:tcW w:w="409" w:type="pct"/>
            <w:tcBorders>
              <w:top w:val="single" w:sz="4" w:space="0" w:color="auto"/>
              <w:left w:val="single" w:sz="4" w:space="0" w:color="auto"/>
              <w:bottom w:val="single" w:sz="4" w:space="0" w:color="auto"/>
              <w:right w:val="single" w:sz="4" w:space="0" w:color="auto"/>
            </w:tcBorders>
            <w:shd w:val="clear" w:color="auto" w:fill="D9D9D9"/>
          </w:tcPr>
          <w:p w14:paraId="0A0ACE79" w14:textId="77777777" w:rsidR="002120FC" w:rsidRPr="00F17472" w:rsidRDefault="002120FC" w:rsidP="00B22323"/>
        </w:tc>
        <w:tc>
          <w:tcPr>
            <w:tcW w:w="364" w:type="pct"/>
            <w:tcBorders>
              <w:top w:val="single" w:sz="4" w:space="0" w:color="auto"/>
              <w:left w:val="single" w:sz="4" w:space="0" w:color="auto"/>
              <w:bottom w:val="single" w:sz="4" w:space="0" w:color="auto"/>
              <w:right w:val="single" w:sz="4" w:space="0" w:color="auto"/>
            </w:tcBorders>
            <w:vAlign w:val="center"/>
          </w:tcPr>
          <w:p w14:paraId="5B9FAECE" w14:textId="3BC222CD"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tcPr>
          <w:p w14:paraId="53745143" w14:textId="77777777"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1801ED2E" w14:textId="0638FDFC"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1CF4B71C" w14:textId="77777777" w:rsidR="002120FC" w:rsidRPr="00F17472" w:rsidRDefault="002120FC" w:rsidP="00F17472">
            <w:pPr>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732165E4" w14:textId="1221F509"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634EC8EC" w14:textId="0AA25EF8" w:rsidR="002120FC" w:rsidRPr="00F17472" w:rsidRDefault="002120FC" w:rsidP="00F17472">
            <w:pPr>
              <w:jc w:val="center"/>
            </w:pPr>
          </w:p>
        </w:tc>
        <w:tc>
          <w:tcPr>
            <w:tcW w:w="406" w:type="pct"/>
            <w:tcBorders>
              <w:top w:val="single" w:sz="4" w:space="0" w:color="auto"/>
              <w:left w:val="single" w:sz="4" w:space="0" w:color="auto"/>
              <w:bottom w:val="single" w:sz="4" w:space="0" w:color="auto"/>
              <w:right w:val="single" w:sz="4" w:space="0" w:color="auto"/>
            </w:tcBorders>
            <w:vAlign w:val="center"/>
          </w:tcPr>
          <w:p w14:paraId="607EF18E" w14:textId="6F0E1757" w:rsidR="002120FC" w:rsidRPr="00F17472" w:rsidRDefault="002120FC" w:rsidP="00F17472">
            <w:pPr>
              <w:jc w:val="center"/>
            </w:pPr>
          </w:p>
        </w:tc>
        <w:tc>
          <w:tcPr>
            <w:tcW w:w="409" w:type="pct"/>
            <w:tcBorders>
              <w:top w:val="single" w:sz="4" w:space="0" w:color="auto"/>
              <w:left w:val="single" w:sz="4" w:space="0" w:color="auto"/>
              <w:bottom w:val="single" w:sz="4" w:space="0" w:color="auto"/>
              <w:right w:val="single" w:sz="4" w:space="0" w:color="auto"/>
            </w:tcBorders>
            <w:vAlign w:val="center"/>
          </w:tcPr>
          <w:p w14:paraId="0105BD0A" w14:textId="012C638C" w:rsidR="002120FC" w:rsidRPr="00F17472" w:rsidRDefault="002120FC" w:rsidP="00F17472">
            <w:pPr>
              <w:jc w:val="center"/>
            </w:pPr>
            <w:r w:rsidRPr="00F17472">
              <w:t>X</w:t>
            </w:r>
          </w:p>
        </w:tc>
        <w:tc>
          <w:tcPr>
            <w:tcW w:w="454" w:type="pct"/>
            <w:tcBorders>
              <w:top w:val="single" w:sz="4" w:space="0" w:color="auto"/>
              <w:left w:val="single" w:sz="4" w:space="0" w:color="auto"/>
              <w:bottom w:val="single" w:sz="4" w:space="0" w:color="auto"/>
              <w:right w:val="single" w:sz="4" w:space="0" w:color="auto"/>
            </w:tcBorders>
          </w:tcPr>
          <w:p w14:paraId="5431E40D" w14:textId="0D9711D3" w:rsidR="002120FC" w:rsidRPr="00F17472" w:rsidRDefault="002120FC" w:rsidP="00F17472">
            <w:pPr>
              <w:jc w:val="center"/>
            </w:pPr>
          </w:p>
        </w:tc>
      </w:tr>
      <w:tr w:rsidR="002120FC" w:rsidRPr="009F7DB7" w14:paraId="55726B8B" w14:textId="77777777" w:rsidTr="002120FC">
        <w:trPr>
          <w:trHeight w:val="219"/>
        </w:trPr>
        <w:tc>
          <w:tcPr>
            <w:tcW w:w="1139" w:type="pct"/>
            <w:tcBorders>
              <w:top w:val="single" w:sz="4" w:space="0" w:color="auto"/>
              <w:left w:val="single" w:sz="4" w:space="0" w:color="auto"/>
              <w:bottom w:val="single" w:sz="4" w:space="0" w:color="auto"/>
              <w:right w:val="single" w:sz="4" w:space="0" w:color="auto"/>
            </w:tcBorders>
            <w:vAlign w:val="center"/>
          </w:tcPr>
          <w:p w14:paraId="053E1FB0" w14:textId="6A1BDE15" w:rsidR="002120FC" w:rsidRPr="00F17472" w:rsidRDefault="002120FC" w:rsidP="00B22323">
            <w:r w:rsidRPr="00F17472">
              <w:t>NBEA-PF8</w:t>
            </w:r>
          </w:p>
        </w:tc>
        <w:tc>
          <w:tcPr>
            <w:tcW w:w="409" w:type="pct"/>
            <w:tcBorders>
              <w:top w:val="single" w:sz="4" w:space="0" w:color="auto"/>
              <w:left w:val="single" w:sz="4" w:space="0" w:color="auto"/>
              <w:bottom w:val="single" w:sz="4" w:space="0" w:color="auto"/>
              <w:right w:val="single" w:sz="4" w:space="0" w:color="auto"/>
            </w:tcBorders>
            <w:shd w:val="clear" w:color="auto" w:fill="D9D9D9"/>
          </w:tcPr>
          <w:p w14:paraId="3B52543E" w14:textId="77777777" w:rsidR="002120FC" w:rsidRPr="00F17472" w:rsidRDefault="002120FC" w:rsidP="00B22323"/>
        </w:tc>
        <w:tc>
          <w:tcPr>
            <w:tcW w:w="364" w:type="pct"/>
            <w:tcBorders>
              <w:top w:val="single" w:sz="4" w:space="0" w:color="auto"/>
              <w:left w:val="single" w:sz="4" w:space="0" w:color="auto"/>
              <w:bottom w:val="single" w:sz="4" w:space="0" w:color="auto"/>
              <w:right w:val="single" w:sz="4" w:space="0" w:color="auto"/>
            </w:tcBorders>
            <w:vAlign w:val="center"/>
          </w:tcPr>
          <w:p w14:paraId="607695EE" w14:textId="02E5C150"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tcPr>
          <w:p w14:paraId="2D62E320" w14:textId="77777777"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4062A945" w14:textId="305E5154"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2404A5CB" w14:textId="77777777" w:rsidR="002120FC" w:rsidRPr="00F17472" w:rsidRDefault="002120FC" w:rsidP="00F17472">
            <w:pPr>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61591B89" w14:textId="0D22961E" w:rsidR="002120FC" w:rsidRPr="00F17472" w:rsidRDefault="002120FC" w:rsidP="00F17472">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14:paraId="328238DA" w14:textId="77777777" w:rsidR="002120FC" w:rsidRPr="00F17472" w:rsidRDefault="002120FC" w:rsidP="00F17472">
            <w:pPr>
              <w:jc w:val="center"/>
            </w:pPr>
          </w:p>
        </w:tc>
        <w:tc>
          <w:tcPr>
            <w:tcW w:w="406" w:type="pct"/>
            <w:tcBorders>
              <w:top w:val="single" w:sz="4" w:space="0" w:color="auto"/>
              <w:left w:val="single" w:sz="4" w:space="0" w:color="auto"/>
              <w:bottom w:val="single" w:sz="4" w:space="0" w:color="auto"/>
              <w:right w:val="single" w:sz="4" w:space="0" w:color="auto"/>
            </w:tcBorders>
            <w:vAlign w:val="center"/>
          </w:tcPr>
          <w:p w14:paraId="48CBD41E" w14:textId="77777777" w:rsidR="002120FC" w:rsidRPr="00F17472" w:rsidRDefault="002120FC" w:rsidP="00F17472">
            <w:pPr>
              <w:jc w:val="center"/>
            </w:pPr>
          </w:p>
        </w:tc>
        <w:tc>
          <w:tcPr>
            <w:tcW w:w="409" w:type="pct"/>
            <w:tcBorders>
              <w:top w:val="single" w:sz="4" w:space="0" w:color="auto"/>
              <w:left w:val="single" w:sz="4" w:space="0" w:color="auto"/>
              <w:bottom w:val="single" w:sz="4" w:space="0" w:color="auto"/>
              <w:right w:val="single" w:sz="4" w:space="0" w:color="auto"/>
            </w:tcBorders>
            <w:vAlign w:val="center"/>
          </w:tcPr>
          <w:p w14:paraId="4E956355" w14:textId="77777777" w:rsidR="002120FC" w:rsidRPr="00F17472" w:rsidRDefault="002120FC" w:rsidP="00F17472">
            <w:pPr>
              <w:jc w:val="center"/>
            </w:pPr>
          </w:p>
        </w:tc>
        <w:tc>
          <w:tcPr>
            <w:tcW w:w="454" w:type="pct"/>
            <w:tcBorders>
              <w:top w:val="single" w:sz="4" w:space="0" w:color="auto"/>
              <w:left w:val="single" w:sz="4" w:space="0" w:color="auto"/>
              <w:bottom w:val="single" w:sz="4" w:space="0" w:color="auto"/>
              <w:right w:val="single" w:sz="4" w:space="0" w:color="auto"/>
            </w:tcBorders>
          </w:tcPr>
          <w:p w14:paraId="541084F3" w14:textId="4335C752" w:rsidR="002120FC" w:rsidRPr="00F17472" w:rsidRDefault="002120FC" w:rsidP="00F17472">
            <w:pPr>
              <w:jc w:val="center"/>
            </w:pPr>
            <w:r w:rsidRPr="00F17472">
              <w:t>X</w:t>
            </w:r>
          </w:p>
        </w:tc>
      </w:tr>
    </w:tbl>
    <w:p w14:paraId="308DD7AF" w14:textId="77777777" w:rsidR="009F7DB7" w:rsidRPr="009F7DB7" w:rsidRDefault="009F7DB7" w:rsidP="00B22323">
      <w:pPr>
        <w:spacing w:after="0" w:line="240" w:lineRule="auto"/>
        <w:rPr>
          <w:rFonts w:ascii="Times New Roman" w:eastAsia="Times New Roman" w:hAnsi="Times New Roman" w:cs="Times New Roman"/>
        </w:rPr>
      </w:pPr>
    </w:p>
    <w:p w14:paraId="3544D615" w14:textId="3ED48D3B" w:rsidR="000D5A74" w:rsidRPr="000D5A74" w:rsidRDefault="000D5A74" w:rsidP="000D5A74">
      <w:pPr>
        <w:spacing w:after="0" w:line="240" w:lineRule="auto"/>
        <w:rPr>
          <w:rFonts w:ascii="Times New Roman" w:eastAsia="Times New Roman" w:hAnsi="Times New Roman" w:cs="Times New Roman"/>
          <w:b/>
          <w:sz w:val="24"/>
          <w:szCs w:val="24"/>
          <w:u w:val="single"/>
          <w:lang w:bidi="en-US"/>
        </w:rPr>
      </w:pPr>
      <w:r w:rsidRPr="000D5A74">
        <w:rPr>
          <w:rFonts w:ascii="Times New Roman" w:eastAsia="Times New Roman" w:hAnsi="Times New Roman" w:cs="Times New Roman"/>
          <w:b/>
          <w:sz w:val="24"/>
          <w:szCs w:val="24"/>
          <w:u w:val="single"/>
          <w:lang w:bidi="en-US"/>
        </w:rPr>
        <w:t>Personal Finance</w:t>
      </w:r>
    </w:p>
    <w:p w14:paraId="2CD5A977" w14:textId="77777777" w:rsidR="000D5A74" w:rsidRPr="000D5A74" w:rsidRDefault="000D5A74" w:rsidP="000D5A74">
      <w:pPr>
        <w:spacing w:after="0" w:line="240" w:lineRule="auto"/>
        <w:rPr>
          <w:rFonts w:ascii="Times New Roman" w:eastAsia="Times New Roman" w:hAnsi="Times New Roman" w:cs="Times New Roman"/>
          <w:b/>
          <w:sz w:val="24"/>
          <w:szCs w:val="24"/>
          <w:lang w:bidi="en-US"/>
        </w:rPr>
      </w:pPr>
      <w:r w:rsidRPr="000D5A74">
        <w:rPr>
          <w:rFonts w:ascii="Times New Roman" w:eastAsia="Times New Roman" w:hAnsi="Times New Roman" w:cs="Times New Roman"/>
          <w:b/>
          <w:sz w:val="24"/>
          <w:szCs w:val="24"/>
          <w:lang w:bidi="en-US"/>
        </w:rPr>
        <w:t xml:space="preserve">NBEA-PF1 – Personal Decision Making </w:t>
      </w:r>
    </w:p>
    <w:p w14:paraId="1BD2F8CC" w14:textId="2CCEB117" w:rsidR="000D5A74" w:rsidRPr="000D5A74" w:rsidRDefault="000D5A74" w:rsidP="0028180F">
      <w:pPr>
        <w:numPr>
          <w:ilvl w:val="0"/>
          <w:numId w:val="9"/>
        </w:numPr>
        <w:spacing w:after="0" w:line="240" w:lineRule="auto"/>
        <w:contextualSpacing/>
        <w:rPr>
          <w:rFonts w:ascii="Times New Roman" w:eastAsia="Times New Roman" w:hAnsi="Times New Roman" w:cs="Times New Roman"/>
          <w:sz w:val="24"/>
          <w:szCs w:val="24"/>
          <w:lang w:bidi="en-US"/>
        </w:rPr>
      </w:pPr>
      <w:r w:rsidRPr="000D5A74">
        <w:rPr>
          <w:rFonts w:ascii="Times New Roman" w:eastAsia="Times New Roman" w:hAnsi="Times New Roman" w:cs="Times New Roman"/>
          <w:sz w:val="24"/>
          <w:szCs w:val="24"/>
        </w:rPr>
        <w:t xml:space="preserve">Use a </w:t>
      </w:r>
      <w:r w:rsidR="001B192C">
        <w:rPr>
          <w:rFonts w:ascii="Times New Roman" w:eastAsia="Times New Roman" w:hAnsi="Times New Roman" w:cs="Times New Roman"/>
          <w:sz w:val="24"/>
          <w:szCs w:val="24"/>
        </w:rPr>
        <w:t>data-informed</w:t>
      </w:r>
      <w:r w:rsidRPr="000D5A74">
        <w:rPr>
          <w:rFonts w:ascii="Times New Roman" w:eastAsia="Times New Roman" w:hAnsi="Times New Roman" w:cs="Times New Roman"/>
          <w:sz w:val="24"/>
          <w:szCs w:val="24"/>
        </w:rPr>
        <w:t xml:space="preserve"> decision-making process as it applies to the roles of citizens, workers, and consumers.</w:t>
      </w:r>
    </w:p>
    <w:p w14:paraId="079F774A" w14:textId="77777777" w:rsidR="000D5A74" w:rsidRPr="000D5A74" w:rsidRDefault="000D5A74" w:rsidP="000D5A74">
      <w:pPr>
        <w:spacing w:after="0" w:line="240" w:lineRule="auto"/>
        <w:rPr>
          <w:rFonts w:ascii="Times New Roman" w:eastAsia="Times New Roman" w:hAnsi="Times New Roman" w:cs="Times New Roman"/>
          <w:b/>
          <w:sz w:val="24"/>
          <w:szCs w:val="24"/>
          <w:lang w:bidi="en-US"/>
        </w:rPr>
      </w:pPr>
      <w:r w:rsidRPr="000D5A74">
        <w:rPr>
          <w:rFonts w:ascii="Times New Roman" w:eastAsia="Times New Roman" w:hAnsi="Times New Roman" w:cs="Times New Roman"/>
          <w:b/>
          <w:sz w:val="24"/>
          <w:szCs w:val="24"/>
          <w:lang w:bidi="en-US"/>
        </w:rPr>
        <w:t xml:space="preserve">NBEA-PF2 – Earning and Reporting Income </w:t>
      </w:r>
    </w:p>
    <w:p w14:paraId="0BB008CF" w14:textId="77777777" w:rsidR="000D5A74" w:rsidRPr="000D5A74" w:rsidRDefault="000D5A74" w:rsidP="0028180F">
      <w:pPr>
        <w:numPr>
          <w:ilvl w:val="0"/>
          <w:numId w:val="9"/>
        </w:numPr>
        <w:spacing w:after="0" w:line="240" w:lineRule="auto"/>
        <w:contextualSpacing/>
        <w:rPr>
          <w:rFonts w:ascii="Times New Roman" w:eastAsia="Times New Roman" w:hAnsi="Times New Roman" w:cs="Times New Roman"/>
          <w:sz w:val="24"/>
          <w:szCs w:val="24"/>
          <w:lang w:bidi="en-US"/>
        </w:rPr>
      </w:pPr>
      <w:r w:rsidRPr="000D5A74">
        <w:rPr>
          <w:rFonts w:ascii="Times New Roman" w:eastAsia="Times New Roman" w:hAnsi="Times New Roman" w:cs="Times New Roman"/>
          <w:sz w:val="24"/>
          <w:szCs w:val="24"/>
        </w:rPr>
        <w:t>Identify various forms of income and analyze factors that affect income as a part of the career decision-making process.</w:t>
      </w:r>
    </w:p>
    <w:p w14:paraId="7B4EA624" w14:textId="77777777" w:rsidR="000D5A74" w:rsidRPr="000D5A74" w:rsidRDefault="000D5A74" w:rsidP="000D5A74">
      <w:pPr>
        <w:spacing w:after="0" w:line="240" w:lineRule="auto"/>
        <w:rPr>
          <w:rFonts w:ascii="Times New Roman" w:eastAsia="Times New Roman" w:hAnsi="Times New Roman" w:cs="Times New Roman"/>
          <w:b/>
          <w:sz w:val="24"/>
          <w:szCs w:val="24"/>
          <w:lang w:bidi="en-US"/>
        </w:rPr>
      </w:pPr>
      <w:r w:rsidRPr="000D5A74">
        <w:rPr>
          <w:rFonts w:ascii="Times New Roman" w:eastAsia="Times New Roman" w:hAnsi="Times New Roman" w:cs="Times New Roman"/>
          <w:b/>
          <w:sz w:val="24"/>
          <w:szCs w:val="24"/>
          <w:lang w:bidi="en-US"/>
        </w:rPr>
        <w:t xml:space="preserve">NBEA-PF3 – Managing Finances and Budgeting </w:t>
      </w:r>
    </w:p>
    <w:p w14:paraId="1348B515" w14:textId="77777777" w:rsidR="000D5A74" w:rsidRPr="000D5A74" w:rsidRDefault="000D5A74" w:rsidP="0028180F">
      <w:pPr>
        <w:numPr>
          <w:ilvl w:val="0"/>
          <w:numId w:val="9"/>
        </w:numPr>
        <w:spacing w:after="0" w:line="240" w:lineRule="auto"/>
        <w:contextualSpacing/>
        <w:rPr>
          <w:rFonts w:ascii="Times New Roman" w:eastAsia="Times New Roman" w:hAnsi="Times New Roman" w:cs="Times New Roman"/>
          <w:sz w:val="24"/>
          <w:szCs w:val="24"/>
          <w:lang w:bidi="en-US"/>
        </w:rPr>
      </w:pPr>
      <w:r w:rsidRPr="000D5A74">
        <w:rPr>
          <w:rFonts w:ascii="Times New Roman" w:eastAsia="Times New Roman" w:hAnsi="Times New Roman" w:cs="Times New Roman"/>
          <w:sz w:val="24"/>
          <w:szCs w:val="24"/>
        </w:rPr>
        <w:t>Develop and evaluate a spending/savings plan.</w:t>
      </w:r>
    </w:p>
    <w:p w14:paraId="67579FCC" w14:textId="77777777" w:rsidR="000D5A74" w:rsidRPr="000D5A74" w:rsidRDefault="000D5A74" w:rsidP="000D5A74">
      <w:pPr>
        <w:spacing w:after="0" w:line="240" w:lineRule="auto"/>
        <w:rPr>
          <w:rFonts w:ascii="Times New Roman" w:eastAsia="Times New Roman" w:hAnsi="Times New Roman" w:cs="Times New Roman"/>
          <w:b/>
          <w:sz w:val="24"/>
          <w:szCs w:val="24"/>
          <w:lang w:bidi="en-US"/>
        </w:rPr>
      </w:pPr>
      <w:r w:rsidRPr="000D5A74">
        <w:rPr>
          <w:rFonts w:ascii="Times New Roman" w:eastAsia="Times New Roman" w:hAnsi="Times New Roman" w:cs="Times New Roman"/>
          <w:b/>
          <w:sz w:val="24"/>
          <w:szCs w:val="24"/>
          <w:lang w:bidi="en-US"/>
        </w:rPr>
        <w:t xml:space="preserve">NBEA-PF4 – Saving and Investing </w:t>
      </w:r>
    </w:p>
    <w:p w14:paraId="279A45A7" w14:textId="77777777" w:rsidR="000D5A74" w:rsidRPr="000D5A74" w:rsidRDefault="000D5A74" w:rsidP="0028180F">
      <w:pPr>
        <w:numPr>
          <w:ilvl w:val="0"/>
          <w:numId w:val="9"/>
        </w:numPr>
        <w:spacing w:after="0" w:line="240" w:lineRule="auto"/>
        <w:contextualSpacing/>
        <w:rPr>
          <w:rFonts w:ascii="Times New Roman" w:eastAsia="Times New Roman" w:hAnsi="Times New Roman" w:cs="Times New Roman"/>
          <w:sz w:val="24"/>
          <w:szCs w:val="24"/>
          <w:lang w:bidi="en-US"/>
        </w:rPr>
      </w:pPr>
      <w:r w:rsidRPr="000D5A74">
        <w:rPr>
          <w:rFonts w:ascii="Times New Roman" w:eastAsia="Times New Roman" w:hAnsi="Times New Roman" w:cs="Times New Roman"/>
          <w:sz w:val="24"/>
          <w:szCs w:val="24"/>
        </w:rPr>
        <w:t>Evaluate savings and investment options to meet short- and long-term goals.</w:t>
      </w:r>
    </w:p>
    <w:p w14:paraId="646EEAC3" w14:textId="77777777" w:rsidR="000D5A74" w:rsidRPr="000D5A74" w:rsidRDefault="000D5A74" w:rsidP="000D5A74">
      <w:pPr>
        <w:spacing w:after="0" w:line="240" w:lineRule="auto"/>
        <w:rPr>
          <w:rFonts w:ascii="Times New Roman" w:eastAsia="Times New Roman" w:hAnsi="Times New Roman" w:cs="Times New Roman"/>
          <w:b/>
          <w:sz w:val="24"/>
          <w:szCs w:val="24"/>
          <w:lang w:bidi="en-US"/>
        </w:rPr>
      </w:pPr>
      <w:r w:rsidRPr="000D5A74">
        <w:rPr>
          <w:rFonts w:ascii="Times New Roman" w:eastAsia="Times New Roman" w:hAnsi="Times New Roman" w:cs="Times New Roman"/>
          <w:b/>
          <w:sz w:val="24"/>
          <w:szCs w:val="24"/>
          <w:lang w:bidi="en-US"/>
        </w:rPr>
        <w:t xml:space="preserve">NBEA-PF5 – Buying Goods and Services </w:t>
      </w:r>
    </w:p>
    <w:p w14:paraId="0E31258B" w14:textId="77777777" w:rsidR="000D5A74" w:rsidRPr="000D5A74" w:rsidRDefault="000D5A74" w:rsidP="0028180F">
      <w:pPr>
        <w:numPr>
          <w:ilvl w:val="0"/>
          <w:numId w:val="9"/>
        </w:numPr>
        <w:spacing w:after="0" w:line="240" w:lineRule="auto"/>
        <w:contextualSpacing/>
        <w:rPr>
          <w:rFonts w:ascii="Times New Roman" w:eastAsia="Times New Roman" w:hAnsi="Times New Roman" w:cs="Times New Roman"/>
          <w:sz w:val="24"/>
          <w:szCs w:val="24"/>
          <w:lang w:bidi="en-US"/>
        </w:rPr>
      </w:pPr>
      <w:r w:rsidRPr="000D5A74">
        <w:rPr>
          <w:rFonts w:ascii="Times New Roman" w:eastAsia="Times New Roman" w:hAnsi="Times New Roman" w:cs="Times New Roman"/>
          <w:sz w:val="24"/>
          <w:szCs w:val="24"/>
        </w:rPr>
        <w:t>Apply a decision-making model to maximize consumer satisfaction when buying goods and services.</w:t>
      </w:r>
    </w:p>
    <w:p w14:paraId="0E79EBCA" w14:textId="77777777" w:rsidR="000D5A74" w:rsidRPr="000D5A74" w:rsidRDefault="000D5A74" w:rsidP="000D5A74">
      <w:pPr>
        <w:spacing w:after="0" w:line="240" w:lineRule="auto"/>
        <w:rPr>
          <w:rFonts w:ascii="Times New Roman" w:eastAsia="Times New Roman" w:hAnsi="Times New Roman" w:cs="Times New Roman"/>
          <w:b/>
          <w:sz w:val="24"/>
          <w:szCs w:val="24"/>
          <w:lang w:bidi="en-US"/>
        </w:rPr>
      </w:pPr>
      <w:r w:rsidRPr="000D5A74">
        <w:rPr>
          <w:rFonts w:ascii="Times New Roman" w:eastAsia="Times New Roman" w:hAnsi="Times New Roman" w:cs="Times New Roman"/>
          <w:b/>
          <w:sz w:val="24"/>
          <w:szCs w:val="24"/>
          <w:lang w:bidi="en-US"/>
        </w:rPr>
        <w:t xml:space="preserve">NBEA-PF6 – Banking and Financial Institutions </w:t>
      </w:r>
    </w:p>
    <w:p w14:paraId="765750E3" w14:textId="2DD70553" w:rsidR="000D5A74" w:rsidRPr="000D5A74" w:rsidRDefault="000D5A74" w:rsidP="0028180F">
      <w:pPr>
        <w:numPr>
          <w:ilvl w:val="0"/>
          <w:numId w:val="9"/>
        </w:numPr>
        <w:spacing w:after="0" w:line="240" w:lineRule="auto"/>
        <w:contextualSpacing/>
        <w:rPr>
          <w:rFonts w:ascii="Times New Roman" w:eastAsia="Times New Roman" w:hAnsi="Times New Roman" w:cs="Times New Roman"/>
          <w:sz w:val="24"/>
          <w:szCs w:val="24"/>
        </w:rPr>
      </w:pPr>
      <w:r w:rsidRPr="000D5A74">
        <w:rPr>
          <w:rFonts w:ascii="Times New Roman" w:eastAsia="Times New Roman" w:hAnsi="Times New Roman" w:cs="Times New Roman"/>
          <w:sz w:val="24"/>
          <w:szCs w:val="24"/>
        </w:rPr>
        <w:t xml:space="preserve">Evaluate </w:t>
      </w:r>
      <w:r w:rsidR="001B192C">
        <w:rPr>
          <w:rFonts w:ascii="Times New Roman" w:eastAsia="Times New Roman" w:hAnsi="Times New Roman" w:cs="Times New Roman"/>
          <w:sz w:val="24"/>
          <w:szCs w:val="24"/>
        </w:rPr>
        <w:t xml:space="preserve">products and </w:t>
      </w:r>
      <w:r w:rsidRPr="000D5A74">
        <w:rPr>
          <w:rFonts w:ascii="Times New Roman" w:eastAsia="Times New Roman" w:hAnsi="Times New Roman" w:cs="Times New Roman"/>
          <w:sz w:val="24"/>
          <w:szCs w:val="24"/>
        </w:rPr>
        <w:t>services provided by financial deposit institutions to transfer funds.</w:t>
      </w:r>
    </w:p>
    <w:p w14:paraId="0EC710A0" w14:textId="77777777" w:rsidR="000D5A74" w:rsidRPr="000D5A74" w:rsidRDefault="000D5A74" w:rsidP="000D5A74">
      <w:pPr>
        <w:spacing w:after="0" w:line="240" w:lineRule="auto"/>
        <w:rPr>
          <w:rFonts w:ascii="Times New Roman" w:eastAsia="Times New Roman" w:hAnsi="Times New Roman" w:cs="Times New Roman"/>
          <w:b/>
          <w:sz w:val="24"/>
          <w:szCs w:val="24"/>
          <w:lang w:bidi="en-US"/>
        </w:rPr>
      </w:pPr>
      <w:r w:rsidRPr="000D5A74">
        <w:rPr>
          <w:rFonts w:ascii="Times New Roman" w:eastAsia="Times New Roman" w:hAnsi="Times New Roman" w:cs="Times New Roman"/>
          <w:b/>
          <w:sz w:val="24"/>
          <w:szCs w:val="24"/>
          <w:lang w:bidi="en-US"/>
        </w:rPr>
        <w:t xml:space="preserve">NBEA-PF7 – Using Credit </w:t>
      </w:r>
    </w:p>
    <w:p w14:paraId="05D57CDB" w14:textId="77777777" w:rsidR="000D5A74" w:rsidRPr="000D5A74" w:rsidRDefault="000D5A74" w:rsidP="0028180F">
      <w:pPr>
        <w:numPr>
          <w:ilvl w:val="0"/>
          <w:numId w:val="9"/>
        </w:numPr>
        <w:spacing w:after="0" w:line="240" w:lineRule="auto"/>
        <w:contextualSpacing/>
        <w:rPr>
          <w:rFonts w:ascii="Times New Roman" w:eastAsia="Times New Roman" w:hAnsi="Times New Roman" w:cs="Times New Roman"/>
          <w:sz w:val="24"/>
          <w:szCs w:val="24"/>
          <w:lang w:bidi="en-US"/>
        </w:rPr>
      </w:pPr>
      <w:r w:rsidRPr="000D5A74">
        <w:rPr>
          <w:rFonts w:ascii="Times New Roman" w:eastAsia="Times New Roman" w:hAnsi="Times New Roman" w:cs="Times New Roman"/>
          <w:sz w:val="24"/>
          <w:szCs w:val="24"/>
        </w:rPr>
        <w:t>Analyze factors that affect the choice of credit, the cost of credit, and the legal aspects of using credit.</w:t>
      </w:r>
    </w:p>
    <w:p w14:paraId="6A238FE8" w14:textId="77777777" w:rsidR="000D5A74" w:rsidRPr="000D5A74" w:rsidRDefault="000D5A74" w:rsidP="000D5A74">
      <w:pPr>
        <w:spacing w:after="0" w:line="240" w:lineRule="auto"/>
        <w:rPr>
          <w:rFonts w:ascii="Times New Roman" w:eastAsia="Times New Roman" w:hAnsi="Times New Roman" w:cs="Times New Roman"/>
          <w:b/>
          <w:sz w:val="24"/>
          <w:szCs w:val="24"/>
          <w:lang w:bidi="en-US"/>
        </w:rPr>
      </w:pPr>
      <w:r w:rsidRPr="000D5A74">
        <w:rPr>
          <w:rFonts w:ascii="Times New Roman" w:eastAsia="Times New Roman" w:hAnsi="Times New Roman" w:cs="Times New Roman"/>
          <w:b/>
          <w:sz w:val="24"/>
          <w:szCs w:val="24"/>
          <w:lang w:bidi="en-US"/>
        </w:rPr>
        <w:t xml:space="preserve">NBEA-PF8 – Protecting Against Risk </w:t>
      </w:r>
    </w:p>
    <w:p w14:paraId="7154B9E1" w14:textId="77777777" w:rsidR="000D5A74" w:rsidRPr="000D5A74" w:rsidRDefault="000D5A74" w:rsidP="0028180F">
      <w:pPr>
        <w:numPr>
          <w:ilvl w:val="0"/>
          <w:numId w:val="9"/>
        </w:numPr>
        <w:spacing w:after="0" w:line="240" w:lineRule="auto"/>
        <w:contextualSpacing/>
        <w:rPr>
          <w:rFonts w:ascii="Times New Roman" w:eastAsia="Times New Roman" w:hAnsi="Times New Roman" w:cs="Times New Roman"/>
          <w:sz w:val="24"/>
          <w:szCs w:val="24"/>
          <w:lang w:bidi="en-US"/>
        </w:rPr>
      </w:pPr>
      <w:r w:rsidRPr="000D5A74">
        <w:rPr>
          <w:rFonts w:ascii="Times New Roman" w:eastAsia="Times New Roman" w:hAnsi="Times New Roman" w:cs="Times New Roman"/>
          <w:sz w:val="24"/>
          <w:szCs w:val="24"/>
        </w:rPr>
        <w:t>Analyze choices available to consumers for protection against risk and financial loss.</w:t>
      </w:r>
    </w:p>
    <w:p w14:paraId="0932689C" w14:textId="77777777" w:rsidR="000D5A74" w:rsidRPr="000D5A74" w:rsidRDefault="000D5A74" w:rsidP="000D5A74">
      <w:pPr>
        <w:spacing w:line="240" w:lineRule="auto"/>
        <w:rPr>
          <w:rFonts w:ascii="Times New Roman" w:hAnsi="Times New Roman" w:cs="Times New Roman"/>
          <w:sz w:val="24"/>
          <w:szCs w:val="24"/>
        </w:rPr>
      </w:pPr>
    </w:p>
    <w:p w14:paraId="2B106BEF" w14:textId="07EB1EC4" w:rsidR="000D5A74" w:rsidRDefault="000D5A74" w:rsidP="000D5A74">
      <w:pPr>
        <w:spacing w:line="240" w:lineRule="auto"/>
        <w:rPr>
          <w:rFonts w:ascii="Times New Roman" w:hAnsi="Times New Roman" w:cs="Times New Roman"/>
          <w:sz w:val="24"/>
          <w:szCs w:val="24"/>
        </w:rPr>
      </w:pPr>
    </w:p>
    <w:p w14:paraId="6207F049" w14:textId="77777777" w:rsidR="000D5A74" w:rsidRPr="000D5A74" w:rsidRDefault="000D5A74" w:rsidP="000D5A74">
      <w:pPr>
        <w:spacing w:line="240" w:lineRule="auto"/>
        <w:rPr>
          <w:rFonts w:ascii="Times New Roman" w:hAnsi="Times New Roman" w:cs="Times New Roman"/>
          <w:sz w:val="24"/>
          <w:szCs w:val="24"/>
        </w:rPr>
      </w:pPr>
    </w:p>
    <w:sectPr w:rsidR="000D5A74" w:rsidRPr="000D5A74" w:rsidSect="00532CA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8F39" w14:textId="77777777" w:rsidR="00F95A80" w:rsidRDefault="00F95A80" w:rsidP="009F7DB7">
      <w:pPr>
        <w:spacing w:after="0" w:line="240" w:lineRule="auto"/>
      </w:pPr>
      <w:r>
        <w:separator/>
      </w:r>
    </w:p>
  </w:endnote>
  <w:endnote w:type="continuationSeparator" w:id="0">
    <w:p w14:paraId="5310EB35" w14:textId="77777777" w:rsidR="00F95A80" w:rsidRDefault="00F95A80" w:rsidP="009F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0427700"/>
      <w:docPartObj>
        <w:docPartGallery w:val="Page Numbers (Bottom of Page)"/>
        <w:docPartUnique/>
      </w:docPartObj>
    </w:sdtPr>
    <w:sdtEndPr>
      <w:rPr>
        <w:rStyle w:val="PageNumber"/>
      </w:rPr>
    </w:sdtEndPr>
    <w:sdtContent>
      <w:p w14:paraId="26644778" w14:textId="2C6972C7" w:rsidR="00F23671" w:rsidRDefault="00F23671" w:rsidP="00CE3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275381" w14:textId="77777777" w:rsidR="00F23671" w:rsidRDefault="00F23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rPr>
      <w:id w:val="-767147285"/>
      <w:docPartObj>
        <w:docPartGallery w:val="Page Numbers (Bottom of Page)"/>
        <w:docPartUnique/>
      </w:docPartObj>
    </w:sdtPr>
    <w:sdtEndPr>
      <w:rPr>
        <w:rStyle w:val="PageNumber"/>
      </w:rPr>
    </w:sdtEndPr>
    <w:sdtContent>
      <w:p w14:paraId="486CED0F" w14:textId="044EB91B" w:rsidR="00F23671" w:rsidRPr="004B7834" w:rsidRDefault="00F23671" w:rsidP="00CE3DEA">
        <w:pPr>
          <w:pStyle w:val="Footer"/>
          <w:framePr w:wrap="none" w:vAnchor="text" w:hAnchor="margin" w:xAlign="center" w:y="1"/>
          <w:rPr>
            <w:rStyle w:val="PageNumber"/>
            <w:rFonts w:ascii="Times New Roman" w:hAnsi="Times New Roman" w:cs="Times New Roman"/>
            <w:sz w:val="24"/>
          </w:rPr>
        </w:pPr>
        <w:r w:rsidRPr="004B7834">
          <w:rPr>
            <w:rStyle w:val="PageNumber"/>
            <w:rFonts w:ascii="Times New Roman" w:hAnsi="Times New Roman" w:cs="Times New Roman"/>
            <w:sz w:val="24"/>
          </w:rPr>
          <w:fldChar w:fldCharType="begin"/>
        </w:r>
        <w:r w:rsidRPr="004B7834">
          <w:rPr>
            <w:rStyle w:val="PageNumber"/>
            <w:rFonts w:ascii="Times New Roman" w:hAnsi="Times New Roman" w:cs="Times New Roman"/>
            <w:sz w:val="24"/>
          </w:rPr>
          <w:instrText xml:space="preserve"> PAGE </w:instrText>
        </w:r>
        <w:r w:rsidRPr="004B7834">
          <w:rPr>
            <w:rStyle w:val="PageNumber"/>
            <w:rFonts w:ascii="Times New Roman" w:hAnsi="Times New Roman" w:cs="Times New Roman"/>
            <w:sz w:val="24"/>
          </w:rPr>
          <w:fldChar w:fldCharType="separate"/>
        </w:r>
        <w:r w:rsidRPr="004B7834">
          <w:rPr>
            <w:rStyle w:val="PageNumber"/>
            <w:rFonts w:ascii="Times New Roman" w:hAnsi="Times New Roman" w:cs="Times New Roman"/>
            <w:noProof/>
            <w:sz w:val="24"/>
          </w:rPr>
          <w:t>1</w:t>
        </w:r>
        <w:r w:rsidRPr="004B7834">
          <w:rPr>
            <w:rStyle w:val="PageNumber"/>
            <w:rFonts w:ascii="Times New Roman" w:hAnsi="Times New Roman" w:cs="Times New Roman"/>
            <w:sz w:val="24"/>
          </w:rPr>
          <w:fldChar w:fldCharType="end"/>
        </w:r>
      </w:p>
    </w:sdtContent>
  </w:sdt>
  <w:p w14:paraId="06C1F610" w14:textId="5C1F59C0" w:rsidR="00F23671" w:rsidRPr="004B7834" w:rsidRDefault="00F23671">
    <w:pPr>
      <w:pStyle w:val="Foo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7F26" w14:textId="77777777" w:rsidR="0088157A" w:rsidRDefault="00881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3CD4" w14:textId="77777777" w:rsidR="00F95A80" w:rsidRDefault="00F95A80" w:rsidP="009F7DB7">
      <w:pPr>
        <w:spacing w:after="0" w:line="240" w:lineRule="auto"/>
      </w:pPr>
      <w:r>
        <w:separator/>
      </w:r>
    </w:p>
  </w:footnote>
  <w:footnote w:type="continuationSeparator" w:id="0">
    <w:p w14:paraId="73D0E1DD" w14:textId="77777777" w:rsidR="00F95A80" w:rsidRDefault="00F95A80" w:rsidP="009F7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08D7" w14:textId="77777777" w:rsidR="0088157A" w:rsidRDefault="00881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BFA8" w14:textId="5C66F84F" w:rsidR="0088157A" w:rsidRDefault="00881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4CD2" w14:textId="77777777" w:rsidR="0088157A" w:rsidRDefault="00881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BAC"/>
    <w:multiLevelType w:val="hybridMultilevel"/>
    <w:tmpl w:val="FC5AAC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A076C41"/>
    <w:multiLevelType w:val="hybridMultilevel"/>
    <w:tmpl w:val="DD662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D434A"/>
    <w:multiLevelType w:val="hybridMultilevel"/>
    <w:tmpl w:val="DD662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82C53"/>
    <w:multiLevelType w:val="hybridMultilevel"/>
    <w:tmpl w:val="DD662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80361"/>
    <w:multiLevelType w:val="hybridMultilevel"/>
    <w:tmpl w:val="DD662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47DCD"/>
    <w:multiLevelType w:val="hybridMultilevel"/>
    <w:tmpl w:val="DD662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99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F371E"/>
    <w:multiLevelType w:val="hybridMultilevel"/>
    <w:tmpl w:val="DD662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46141"/>
    <w:multiLevelType w:val="hybridMultilevel"/>
    <w:tmpl w:val="DD662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0721B"/>
    <w:multiLevelType w:val="hybridMultilevel"/>
    <w:tmpl w:val="DD662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6"/>
  </w:num>
  <w:num w:numId="5">
    <w:abstractNumId w:val="4"/>
  </w:num>
  <w:num w:numId="6">
    <w:abstractNumId w:val="7"/>
  </w:num>
  <w:num w:numId="7">
    <w:abstractNumId w:val="1"/>
  </w:num>
  <w:num w:numId="8">
    <w:abstractNumId w:val="3"/>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8B"/>
    <w:rsid w:val="000023D0"/>
    <w:rsid w:val="00012643"/>
    <w:rsid w:val="00024C76"/>
    <w:rsid w:val="00030EAB"/>
    <w:rsid w:val="00035083"/>
    <w:rsid w:val="00036A1C"/>
    <w:rsid w:val="00042BC0"/>
    <w:rsid w:val="0005446D"/>
    <w:rsid w:val="00060673"/>
    <w:rsid w:val="00063A7C"/>
    <w:rsid w:val="00071848"/>
    <w:rsid w:val="00084B99"/>
    <w:rsid w:val="000A11E1"/>
    <w:rsid w:val="000B03EF"/>
    <w:rsid w:val="000C4E30"/>
    <w:rsid w:val="000D5A74"/>
    <w:rsid w:val="000E1928"/>
    <w:rsid w:val="00111A34"/>
    <w:rsid w:val="00114EC2"/>
    <w:rsid w:val="0011779B"/>
    <w:rsid w:val="00120310"/>
    <w:rsid w:val="00126BF0"/>
    <w:rsid w:val="00137A13"/>
    <w:rsid w:val="00142D44"/>
    <w:rsid w:val="001453D6"/>
    <w:rsid w:val="00162F32"/>
    <w:rsid w:val="00163391"/>
    <w:rsid w:val="0016571E"/>
    <w:rsid w:val="001675CF"/>
    <w:rsid w:val="001A011A"/>
    <w:rsid w:val="001A3E9E"/>
    <w:rsid w:val="001A728D"/>
    <w:rsid w:val="001B192C"/>
    <w:rsid w:val="001B1EEA"/>
    <w:rsid w:val="001C0BD1"/>
    <w:rsid w:val="001C43CA"/>
    <w:rsid w:val="001D5D01"/>
    <w:rsid w:val="001E4A8E"/>
    <w:rsid w:val="001F1FC6"/>
    <w:rsid w:val="001F4525"/>
    <w:rsid w:val="00201651"/>
    <w:rsid w:val="0020218F"/>
    <w:rsid w:val="002046FD"/>
    <w:rsid w:val="00204726"/>
    <w:rsid w:val="002110BA"/>
    <w:rsid w:val="002120FC"/>
    <w:rsid w:val="0021410E"/>
    <w:rsid w:val="002238A5"/>
    <w:rsid w:val="00247487"/>
    <w:rsid w:val="002504B8"/>
    <w:rsid w:val="00253C47"/>
    <w:rsid w:val="00254A14"/>
    <w:rsid w:val="002574C5"/>
    <w:rsid w:val="002600FB"/>
    <w:rsid w:val="002676FB"/>
    <w:rsid w:val="002801FF"/>
    <w:rsid w:val="002804C5"/>
    <w:rsid w:val="0028180F"/>
    <w:rsid w:val="00293F46"/>
    <w:rsid w:val="002A509F"/>
    <w:rsid w:val="002A54F4"/>
    <w:rsid w:val="002B1ACD"/>
    <w:rsid w:val="002C39CA"/>
    <w:rsid w:val="002C662F"/>
    <w:rsid w:val="002D004E"/>
    <w:rsid w:val="002D2073"/>
    <w:rsid w:val="002D444C"/>
    <w:rsid w:val="002D4A3B"/>
    <w:rsid w:val="002E231A"/>
    <w:rsid w:val="002E3ECD"/>
    <w:rsid w:val="002E5311"/>
    <w:rsid w:val="002F15F8"/>
    <w:rsid w:val="002F6FB6"/>
    <w:rsid w:val="002F71E5"/>
    <w:rsid w:val="003010EC"/>
    <w:rsid w:val="00317DBF"/>
    <w:rsid w:val="00320E99"/>
    <w:rsid w:val="00324E45"/>
    <w:rsid w:val="00327EC0"/>
    <w:rsid w:val="00330BC0"/>
    <w:rsid w:val="00330FF1"/>
    <w:rsid w:val="00331072"/>
    <w:rsid w:val="00331B93"/>
    <w:rsid w:val="00333077"/>
    <w:rsid w:val="00355314"/>
    <w:rsid w:val="00360235"/>
    <w:rsid w:val="00364662"/>
    <w:rsid w:val="003648E6"/>
    <w:rsid w:val="003678AA"/>
    <w:rsid w:val="00373ADC"/>
    <w:rsid w:val="003740B4"/>
    <w:rsid w:val="00376A52"/>
    <w:rsid w:val="00381758"/>
    <w:rsid w:val="00381E8D"/>
    <w:rsid w:val="003A3A2E"/>
    <w:rsid w:val="003B14E2"/>
    <w:rsid w:val="003B55CC"/>
    <w:rsid w:val="003C73C4"/>
    <w:rsid w:val="003D4807"/>
    <w:rsid w:val="003E19EB"/>
    <w:rsid w:val="003E7D56"/>
    <w:rsid w:val="003F0D1E"/>
    <w:rsid w:val="003F2B57"/>
    <w:rsid w:val="003F55C6"/>
    <w:rsid w:val="003F76A0"/>
    <w:rsid w:val="00424B0E"/>
    <w:rsid w:val="00440ED1"/>
    <w:rsid w:val="004452A3"/>
    <w:rsid w:val="0044716E"/>
    <w:rsid w:val="004527DD"/>
    <w:rsid w:val="004573A8"/>
    <w:rsid w:val="00457F8C"/>
    <w:rsid w:val="0046491D"/>
    <w:rsid w:val="00475E94"/>
    <w:rsid w:val="0049110B"/>
    <w:rsid w:val="00491F57"/>
    <w:rsid w:val="00493484"/>
    <w:rsid w:val="0049575A"/>
    <w:rsid w:val="004968E0"/>
    <w:rsid w:val="004A0B2D"/>
    <w:rsid w:val="004A1119"/>
    <w:rsid w:val="004A4B67"/>
    <w:rsid w:val="004B02CC"/>
    <w:rsid w:val="004B3A0C"/>
    <w:rsid w:val="004B7834"/>
    <w:rsid w:val="004C2F36"/>
    <w:rsid w:val="004C358F"/>
    <w:rsid w:val="004C4BA2"/>
    <w:rsid w:val="004D7237"/>
    <w:rsid w:val="004E469A"/>
    <w:rsid w:val="004E4C92"/>
    <w:rsid w:val="004E5792"/>
    <w:rsid w:val="004F38CD"/>
    <w:rsid w:val="00504378"/>
    <w:rsid w:val="0050494C"/>
    <w:rsid w:val="00510F5C"/>
    <w:rsid w:val="00512D4B"/>
    <w:rsid w:val="00513232"/>
    <w:rsid w:val="0051406F"/>
    <w:rsid w:val="005257A3"/>
    <w:rsid w:val="0053109A"/>
    <w:rsid w:val="00532CAF"/>
    <w:rsid w:val="00534C10"/>
    <w:rsid w:val="00537123"/>
    <w:rsid w:val="00542D4C"/>
    <w:rsid w:val="00545BEA"/>
    <w:rsid w:val="00546AB1"/>
    <w:rsid w:val="005574E8"/>
    <w:rsid w:val="00564666"/>
    <w:rsid w:val="005711CB"/>
    <w:rsid w:val="00573DFA"/>
    <w:rsid w:val="00584C33"/>
    <w:rsid w:val="00586254"/>
    <w:rsid w:val="00590D14"/>
    <w:rsid w:val="00594ED1"/>
    <w:rsid w:val="0059535B"/>
    <w:rsid w:val="00595B79"/>
    <w:rsid w:val="00597C85"/>
    <w:rsid w:val="005B2EAB"/>
    <w:rsid w:val="005B5F54"/>
    <w:rsid w:val="005D4DFA"/>
    <w:rsid w:val="005D5EE3"/>
    <w:rsid w:val="005D7242"/>
    <w:rsid w:val="005E2F91"/>
    <w:rsid w:val="005E54E7"/>
    <w:rsid w:val="005F0E0A"/>
    <w:rsid w:val="005F4E2A"/>
    <w:rsid w:val="005F5830"/>
    <w:rsid w:val="00605A6A"/>
    <w:rsid w:val="00610B41"/>
    <w:rsid w:val="006110DE"/>
    <w:rsid w:val="00614382"/>
    <w:rsid w:val="00630004"/>
    <w:rsid w:val="006530E1"/>
    <w:rsid w:val="0067773C"/>
    <w:rsid w:val="00684FF9"/>
    <w:rsid w:val="006919D3"/>
    <w:rsid w:val="00691F65"/>
    <w:rsid w:val="006927DF"/>
    <w:rsid w:val="006953D9"/>
    <w:rsid w:val="006B23F1"/>
    <w:rsid w:val="006B28FA"/>
    <w:rsid w:val="006B41C5"/>
    <w:rsid w:val="006B534A"/>
    <w:rsid w:val="006C60E6"/>
    <w:rsid w:val="006D10E0"/>
    <w:rsid w:val="006E3CA3"/>
    <w:rsid w:val="006F1CA1"/>
    <w:rsid w:val="006F22C1"/>
    <w:rsid w:val="006F50DA"/>
    <w:rsid w:val="0071520F"/>
    <w:rsid w:val="007200B4"/>
    <w:rsid w:val="0072685A"/>
    <w:rsid w:val="00735D99"/>
    <w:rsid w:val="00737C3E"/>
    <w:rsid w:val="00740975"/>
    <w:rsid w:val="007421A2"/>
    <w:rsid w:val="007463A4"/>
    <w:rsid w:val="0074695F"/>
    <w:rsid w:val="00763231"/>
    <w:rsid w:val="00765619"/>
    <w:rsid w:val="007722B8"/>
    <w:rsid w:val="00772F26"/>
    <w:rsid w:val="0077340D"/>
    <w:rsid w:val="00773FC8"/>
    <w:rsid w:val="00782DD8"/>
    <w:rsid w:val="00783784"/>
    <w:rsid w:val="00783A1E"/>
    <w:rsid w:val="00786D5F"/>
    <w:rsid w:val="007932C8"/>
    <w:rsid w:val="007A3874"/>
    <w:rsid w:val="007A515F"/>
    <w:rsid w:val="007A5C31"/>
    <w:rsid w:val="007C6969"/>
    <w:rsid w:val="008055D1"/>
    <w:rsid w:val="00810170"/>
    <w:rsid w:val="00812B0B"/>
    <w:rsid w:val="008323FA"/>
    <w:rsid w:val="0083531C"/>
    <w:rsid w:val="00843A27"/>
    <w:rsid w:val="00846DD6"/>
    <w:rsid w:val="00851D05"/>
    <w:rsid w:val="00855321"/>
    <w:rsid w:val="00860043"/>
    <w:rsid w:val="00861ECA"/>
    <w:rsid w:val="00862785"/>
    <w:rsid w:val="00863F25"/>
    <w:rsid w:val="0087177E"/>
    <w:rsid w:val="00873B78"/>
    <w:rsid w:val="00876495"/>
    <w:rsid w:val="0088157A"/>
    <w:rsid w:val="00896515"/>
    <w:rsid w:val="008A0515"/>
    <w:rsid w:val="008B3144"/>
    <w:rsid w:val="008B6616"/>
    <w:rsid w:val="008B74A6"/>
    <w:rsid w:val="008C1D43"/>
    <w:rsid w:val="008D6B7D"/>
    <w:rsid w:val="008E3DBD"/>
    <w:rsid w:val="008E49CC"/>
    <w:rsid w:val="008E6D38"/>
    <w:rsid w:val="008E73E5"/>
    <w:rsid w:val="008F6952"/>
    <w:rsid w:val="008F71E8"/>
    <w:rsid w:val="00901CC8"/>
    <w:rsid w:val="00903DEA"/>
    <w:rsid w:val="00912BD6"/>
    <w:rsid w:val="00915C06"/>
    <w:rsid w:val="0091680D"/>
    <w:rsid w:val="00924BB9"/>
    <w:rsid w:val="00937255"/>
    <w:rsid w:val="00947D44"/>
    <w:rsid w:val="00950818"/>
    <w:rsid w:val="009567FE"/>
    <w:rsid w:val="009728E8"/>
    <w:rsid w:val="00983B19"/>
    <w:rsid w:val="009866EB"/>
    <w:rsid w:val="009B0C99"/>
    <w:rsid w:val="009B21E2"/>
    <w:rsid w:val="009C4580"/>
    <w:rsid w:val="009D4D8A"/>
    <w:rsid w:val="009E18ED"/>
    <w:rsid w:val="009E190B"/>
    <w:rsid w:val="009F7DB7"/>
    <w:rsid w:val="00A0444B"/>
    <w:rsid w:val="00A04D2F"/>
    <w:rsid w:val="00A06307"/>
    <w:rsid w:val="00A0630D"/>
    <w:rsid w:val="00A13138"/>
    <w:rsid w:val="00A13AE3"/>
    <w:rsid w:val="00A2214B"/>
    <w:rsid w:val="00A34D21"/>
    <w:rsid w:val="00A73C95"/>
    <w:rsid w:val="00A75DB0"/>
    <w:rsid w:val="00A76E47"/>
    <w:rsid w:val="00A8463F"/>
    <w:rsid w:val="00A95697"/>
    <w:rsid w:val="00A96F2E"/>
    <w:rsid w:val="00AA4F52"/>
    <w:rsid w:val="00AB5059"/>
    <w:rsid w:val="00AB758A"/>
    <w:rsid w:val="00AC4BCA"/>
    <w:rsid w:val="00AD0334"/>
    <w:rsid w:val="00AD05A3"/>
    <w:rsid w:val="00AD1F09"/>
    <w:rsid w:val="00AF2FC2"/>
    <w:rsid w:val="00AF51EA"/>
    <w:rsid w:val="00B00EE3"/>
    <w:rsid w:val="00B047F9"/>
    <w:rsid w:val="00B04876"/>
    <w:rsid w:val="00B1480B"/>
    <w:rsid w:val="00B15A27"/>
    <w:rsid w:val="00B1745C"/>
    <w:rsid w:val="00B22323"/>
    <w:rsid w:val="00B26F02"/>
    <w:rsid w:val="00B354FA"/>
    <w:rsid w:val="00B35BBA"/>
    <w:rsid w:val="00B3621D"/>
    <w:rsid w:val="00B37277"/>
    <w:rsid w:val="00B40EE9"/>
    <w:rsid w:val="00B44B93"/>
    <w:rsid w:val="00B57F6E"/>
    <w:rsid w:val="00B61A70"/>
    <w:rsid w:val="00B62C76"/>
    <w:rsid w:val="00B637A8"/>
    <w:rsid w:val="00B73CE2"/>
    <w:rsid w:val="00B90A2A"/>
    <w:rsid w:val="00BA6418"/>
    <w:rsid w:val="00BB63B9"/>
    <w:rsid w:val="00BC2A62"/>
    <w:rsid w:val="00BC4E93"/>
    <w:rsid w:val="00BC74E0"/>
    <w:rsid w:val="00BC7674"/>
    <w:rsid w:val="00BD059F"/>
    <w:rsid w:val="00BD3E8E"/>
    <w:rsid w:val="00BE0BBE"/>
    <w:rsid w:val="00BE63B0"/>
    <w:rsid w:val="00BE65CE"/>
    <w:rsid w:val="00BE7490"/>
    <w:rsid w:val="00BF14DB"/>
    <w:rsid w:val="00BF186B"/>
    <w:rsid w:val="00BF346E"/>
    <w:rsid w:val="00C06C7B"/>
    <w:rsid w:val="00C10CBD"/>
    <w:rsid w:val="00C33A66"/>
    <w:rsid w:val="00C56C2C"/>
    <w:rsid w:val="00C7458B"/>
    <w:rsid w:val="00C81A5E"/>
    <w:rsid w:val="00C83FE4"/>
    <w:rsid w:val="00C84666"/>
    <w:rsid w:val="00C91B06"/>
    <w:rsid w:val="00C97632"/>
    <w:rsid w:val="00CA6A5D"/>
    <w:rsid w:val="00CB2D9D"/>
    <w:rsid w:val="00CC1F16"/>
    <w:rsid w:val="00CE3DEA"/>
    <w:rsid w:val="00CF3551"/>
    <w:rsid w:val="00CF5FA7"/>
    <w:rsid w:val="00CF6CC1"/>
    <w:rsid w:val="00CF73F1"/>
    <w:rsid w:val="00D03FA5"/>
    <w:rsid w:val="00D11D4A"/>
    <w:rsid w:val="00D24355"/>
    <w:rsid w:val="00D309AA"/>
    <w:rsid w:val="00D31E86"/>
    <w:rsid w:val="00D33377"/>
    <w:rsid w:val="00D379C6"/>
    <w:rsid w:val="00D47143"/>
    <w:rsid w:val="00D50041"/>
    <w:rsid w:val="00D50E57"/>
    <w:rsid w:val="00D51B43"/>
    <w:rsid w:val="00D64C9E"/>
    <w:rsid w:val="00D67961"/>
    <w:rsid w:val="00D74BB8"/>
    <w:rsid w:val="00D97A4D"/>
    <w:rsid w:val="00DA5C13"/>
    <w:rsid w:val="00DB0ED6"/>
    <w:rsid w:val="00DB2BD4"/>
    <w:rsid w:val="00DB45E9"/>
    <w:rsid w:val="00DD1DCE"/>
    <w:rsid w:val="00DD3F10"/>
    <w:rsid w:val="00DF438F"/>
    <w:rsid w:val="00DF659B"/>
    <w:rsid w:val="00E02001"/>
    <w:rsid w:val="00E03412"/>
    <w:rsid w:val="00E1309E"/>
    <w:rsid w:val="00E16276"/>
    <w:rsid w:val="00E36A53"/>
    <w:rsid w:val="00E3719C"/>
    <w:rsid w:val="00E37A70"/>
    <w:rsid w:val="00E41122"/>
    <w:rsid w:val="00E46BD3"/>
    <w:rsid w:val="00E555E1"/>
    <w:rsid w:val="00E62644"/>
    <w:rsid w:val="00E66387"/>
    <w:rsid w:val="00E7389D"/>
    <w:rsid w:val="00E807F5"/>
    <w:rsid w:val="00E87126"/>
    <w:rsid w:val="00E973DE"/>
    <w:rsid w:val="00EA3AB9"/>
    <w:rsid w:val="00EC3019"/>
    <w:rsid w:val="00EC7CBA"/>
    <w:rsid w:val="00ED2750"/>
    <w:rsid w:val="00ED400D"/>
    <w:rsid w:val="00EF0B09"/>
    <w:rsid w:val="00F05A63"/>
    <w:rsid w:val="00F13D4F"/>
    <w:rsid w:val="00F14996"/>
    <w:rsid w:val="00F1554A"/>
    <w:rsid w:val="00F16331"/>
    <w:rsid w:val="00F17472"/>
    <w:rsid w:val="00F207B0"/>
    <w:rsid w:val="00F2135C"/>
    <w:rsid w:val="00F23671"/>
    <w:rsid w:val="00F24A31"/>
    <w:rsid w:val="00F326E9"/>
    <w:rsid w:val="00F33701"/>
    <w:rsid w:val="00F509D8"/>
    <w:rsid w:val="00F52FFC"/>
    <w:rsid w:val="00F61308"/>
    <w:rsid w:val="00F6356A"/>
    <w:rsid w:val="00F643B4"/>
    <w:rsid w:val="00F800E4"/>
    <w:rsid w:val="00F95A80"/>
    <w:rsid w:val="00FA43ED"/>
    <w:rsid w:val="00FA66CC"/>
    <w:rsid w:val="00FB1D71"/>
    <w:rsid w:val="00FB42A0"/>
    <w:rsid w:val="00FB50E1"/>
    <w:rsid w:val="00FB6F1D"/>
    <w:rsid w:val="00FC0C22"/>
    <w:rsid w:val="00FF0F9E"/>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9D150"/>
  <w15:docId w15:val="{9ED8E348-3F5E-476A-A73E-4A3DF617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458B"/>
    <w:pPr>
      <w:ind w:left="720"/>
      <w:contextualSpacing/>
    </w:pPr>
  </w:style>
  <w:style w:type="character" w:styleId="Hyperlink">
    <w:name w:val="Hyperlink"/>
    <w:basedOn w:val="DefaultParagraphFont"/>
    <w:uiPriority w:val="99"/>
    <w:rsid w:val="00C7458B"/>
    <w:rPr>
      <w:color w:val="0000FF"/>
      <w:u w:val="single"/>
    </w:rPr>
  </w:style>
  <w:style w:type="paragraph" w:customStyle="1" w:styleId="AddressLine-Item">
    <w:name w:val="Address Line - Item"/>
    <w:basedOn w:val="Normal"/>
    <w:rsid w:val="00C7458B"/>
    <w:pPr>
      <w:spacing w:after="200" w:line="276" w:lineRule="auto"/>
      <w:ind w:left="1440"/>
    </w:pPr>
    <w:rPr>
      <w:rFonts w:ascii="Calibri" w:eastAsia="Times New Roman" w:hAnsi="Calibri" w:cs="Times New Roman"/>
    </w:rPr>
  </w:style>
  <w:style w:type="paragraph" w:styleId="NoSpacing">
    <w:name w:val="No Spacing"/>
    <w:link w:val="NoSpacingChar"/>
    <w:uiPriority w:val="1"/>
    <w:qFormat/>
    <w:rsid w:val="00C7458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C7458B"/>
    <w:rPr>
      <w:rFonts w:ascii="Calibri" w:eastAsia="Times New Roman" w:hAnsi="Calibri" w:cs="Times New Roman"/>
    </w:rPr>
  </w:style>
  <w:style w:type="character" w:styleId="CommentReference">
    <w:name w:val="annotation reference"/>
    <w:basedOn w:val="DefaultParagraphFont"/>
    <w:uiPriority w:val="99"/>
    <w:semiHidden/>
    <w:unhideWhenUsed/>
    <w:rsid w:val="00C7458B"/>
    <w:rPr>
      <w:sz w:val="16"/>
      <w:szCs w:val="16"/>
    </w:rPr>
  </w:style>
  <w:style w:type="paragraph" w:styleId="CommentText">
    <w:name w:val="annotation text"/>
    <w:basedOn w:val="Normal"/>
    <w:link w:val="CommentTextChar"/>
    <w:uiPriority w:val="99"/>
    <w:unhideWhenUsed/>
    <w:rsid w:val="00C7458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7458B"/>
    <w:rPr>
      <w:rFonts w:ascii="Times New Roman" w:eastAsia="Times New Roman" w:hAnsi="Times New Roman" w:cs="Times New Roman"/>
      <w:sz w:val="20"/>
      <w:szCs w:val="20"/>
    </w:rPr>
  </w:style>
  <w:style w:type="paragraph" w:customStyle="1" w:styleId="2011CurriculumTemplateHeadings">
    <w:name w:val="2011 Curriculum Template Headings"/>
    <w:basedOn w:val="Normal"/>
    <w:link w:val="2011CurriculumTemplateHeadingsChar"/>
    <w:qFormat/>
    <w:rsid w:val="00C7458B"/>
    <w:pPr>
      <w:pBdr>
        <w:bottom w:val="single" w:sz="12" w:space="1" w:color="000000" w:themeColor="text1"/>
      </w:pBdr>
      <w:spacing w:after="0" w:line="240" w:lineRule="auto"/>
    </w:pPr>
    <w:rPr>
      <w:rFonts w:eastAsia="Times New Roman" w:cs="Times New Roman"/>
      <w:noProof/>
      <w:color w:val="000000" w:themeColor="text1"/>
      <w:spacing w:val="30"/>
      <w:sz w:val="36"/>
      <w:szCs w:val="36"/>
    </w:rPr>
  </w:style>
  <w:style w:type="character" w:customStyle="1" w:styleId="2011CurriculumTemplateHeadingsChar">
    <w:name w:val="2011 Curriculum Template Headings Char"/>
    <w:basedOn w:val="DefaultParagraphFont"/>
    <w:link w:val="2011CurriculumTemplateHeadings"/>
    <w:rsid w:val="00C7458B"/>
    <w:rPr>
      <w:rFonts w:eastAsia="Times New Roman" w:cs="Times New Roman"/>
      <w:noProof/>
      <w:color w:val="000000" w:themeColor="text1"/>
      <w:spacing w:val="30"/>
      <w:sz w:val="36"/>
      <w:szCs w:val="36"/>
    </w:rPr>
  </w:style>
  <w:style w:type="character" w:styleId="Emphasis">
    <w:name w:val="Emphasis"/>
    <w:basedOn w:val="DefaultParagraphFont"/>
    <w:uiPriority w:val="20"/>
    <w:qFormat/>
    <w:rsid w:val="00C7458B"/>
    <w:rPr>
      <w:i/>
      <w:iCs/>
    </w:rPr>
  </w:style>
  <w:style w:type="paragraph" w:styleId="BalloonText">
    <w:name w:val="Balloon Text"/>
    <w:basedOn w:val="Normal"/>
    <w:link w:val="BalloonTextChar"/>
    <w:uiPriority w:val="99"/>
    <w:semiHidden/>
    <w:unhideWhenUsed/>
    <w:rsid w:val="00C74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8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458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458B"/>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semiHidden/>
    <w:unhideWhenUsed/>
    <w:rsid w:val="00B57F6E"/>
    <w:pPr>
      <w:spacing w:after="120"/>
      <w:ind w:left="360"/>
    </w:pPr>
  </w:style>
  <w:style w:type="character" w:customStyle="1" w:styleId="BodyTextIndentChar">
    <w:name w:val="Body Text Indent Char"/>
    <w:basedOn w:val="DefaultParagraphFont"/>
    <w:link w:val="BodyTextIndent"/>
    <w:uiPriority w:val="99"/>
    <w:semiHidden/>
    <w:rsid w:val="00B57F6E"/>
  </w:style>
  <w:style w:type="paragraph" w:styleId="BodyTextFirstIndent2">
    <w:name w:val="Body Text First Indent 2"/>
    <w:basedOn w:val="BodyTextIndent"/>
    <w:link w:val="BodyTextFirstIndent2Char"/>
    <w:uiPriority w:val="99"/>
    <w:unhideWhenUsed/>
    <w:rsid w:val="00B57F6E"/>
    <w:pPr>
      <w:spacing w:before="200" w:after="200" w:line="276" w:lineRule="auto"/>
      <w:ind w:firstLine="360"/>
    </w:pPr>
    <w:rPr>
      <w:rFonts w:ascii="Calibri" w:eastAsia="Times New Roman" w:hAnsi="Calibri" w:cs="Times New Roman"/>
      <w:sz w:val="20"/>
      <w:szCs w:val="20"/>
      <w:lang w:bidi="en-US"/>
    </w:rPr>
  </w:style>
  <w:style w:type="character" w:customStyle="1" w:styleId="BodyTextFirstIndent2Char">
    <w:name w:val="Body Text First Indent 2 Char"/>
    <w:basedOn w:val="BodyTextIndentChar"/>
    <w:link w:val="BodyTextFirstIndent2"/>
    <w:uiPriority w:val="99"/>
    <w:rsid w:val="00B57F6E"/>
    <w:rPr>
      <w:rFonts w:ascii="Calibri" w:eastAsia="Times New Roman" w:hAnsi="Calibri" w:cs="Times New Roman"/>
      <w:sz w:val="20"/>
      <w:szCs w:val="20"/>
      <w:lang w:bidi="en-US"/>
    </w:rPr>
  </w:style>
  <w:style w:type="character" w:customStyle="1" w:styleId="ListParagraphChar">
    <w:name w:val="List Paragraph Char"/>
    <w:link w:val="ListParagraph"/>
    <w:uiPriority w:val="34"/>
    <w:locked/>
    <w:rsid w:val="00B57F6E"/>
  </w:style>
  <w:style w:type="character" w:styleId="UnresolvedMention">
    <w:name w:val="Unresolved Mention"/>
    <w:basedOn w:val="DefaultParagraphFont"/>
    <w:uiPriority w:val="99"/>
    <w:semiHidden/>
    <w:unhideWhenUsed/>
    <w:rsid w:val="00BE65CE"/>
    <w:rPr>
      <w:color w:val="605E5C"/>
      <w:shd w:val="clear" w:color="auto" w:fill="E1DFDD"/>
    </w:rPr>
  </w:style>
  <w:style w:type="table" w:styleId="TableGrid">
    <w:name w:val="Table Grid"/>
    <w:basedOn w:val="TableNormal"/>
    <w:uiPriority w:val="59"/>
    <w:rsid w:val="006953D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F7DB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F7D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7DB7"/>
    <w:rPr>
      <w:rFonts w:ascii="Times New Roman" w:eastAsia="Times New Roman" w:hAnsi="Times New Roman" w:cs="Times New Roman"/>
      <w:sz w:val="20"/>
      <w:szCs w:val="20"/>
    </w:rPr>
  </w:style>
  <w:style w:type="character" w:styleId="FootnoteReference">
    <w:name w:val="footnote reference"/>
    <w:basedOn w:val="DefaultParagraphFont"/>
    <w:semiHidden/>
    <w:rsid w:val="009F7DB7"/>
    <w:rPr>
      <w:vertAlign w:val="superscript"/>
    </w:rPr>
  </w:style>
  <w:style w:type="paragraph" w:styleId="TOC1">
    <w:name w:val="toc 1"/>
    <w:basedOn w:val="Normal"/>
    <w:next w:val="Normal"/>
    <w:autoRedefine/>
    <w:uiPriority w:val="39"/>
    <w:unhideWhenUsed/>
    <w:qFormat/>
    <w:rsid w:val="002C662F"/>
    <w:pPr>
      <w:tabs>
        <w:tab w:val="right" w:leader="dot" w:pos="9350"/>
      </w:tabs>
      <w:spacing w:after="100" w:line="240" w:lineRule="auto"/>
    </w:pPr>
    <w:rPr>
      <w:rFonts w:ascii="Times New Roman" w:eastAsia="Times New Roman" w:hAnsi="Times New Roman" w:cs="Times New Roman"/>
      <w:sz w:val="24"/>
      <w:szCs w:val="24"/>
    </w:rPr>
  </w:style>
  <w:style w:type="paragraph" w:customStyle="1" w:styleId="ParagraphTItle2">
    <w:name w:val="Paragraph TItle 2"/>
    <w:basedOn w:val="Normal"/>
    <w:uiPriority w:val="99"/>
    <w:rsid w:val="00BE63B0"/>
    <w:pPr>
      <w:spacing w:after="200" w:line="276" w:lineRule="auto"/>
    </w:pPr>
    <w:rPr>
      <w:rFonts w:ascii="Arial" w:eastAsia="Times New Roman" w:hAnsi="Arial" w:cs="Times New Roman"/>
      <w:b/>
    </w:rPr>
  </w:style>
  <w:style w:type="paragraph" w:styleId="Header">
    <w:name w:val="header"/>
    <w:basedOn w:val="Normal"/>
    <w:link w:val="HeaderChar"/>
    <w:uiPriority w:val="99"/>
    <w:unhideWhenUsed/>
    <w:rsid w:val="004B7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834"/>
  </w:style>
  <w:style w:type="paragraph" w:styleId="Footer">
    <w:name w:val="footer"/>
    <w:basedOn w:val="Normal"/>
    <w:link w:val="FooterChar"/>
    <w:uiPriority w:val="99"/>
    <w:unhideWhenUsed/>
    <w:rsid w:val="004B7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834"/>
  </w:style>
  <w:style w:type="character" w:styleId="PageNumber">
    <w:name w:val="page number"/>
    <w:basedOn w:val="DefaultParagraphFont"/>
    <w:uiPriority w:val="99"/>
    <w:semiHidden/>
    <w:unhideWhenUsed/>
    <w:rsid w:val="004B7834"/>
  </w:style>
  <w:style w:type="character" w:styleId="FollowedHyperlink">
    <w:name w:val="FollowedHyperlink"/>
    <w:basedOn w:val="DefaultParagraphFont"/>
    <w:uiPriority w:val="99"/>
    <w:semiHidden/>
    <w:unhideWhenUsed/>
    <w:rsid w:val="00537123"/>
    <w:rPr>
      <w:color w:val="954F72" w:themeColor="followedHyperlink"/>
      <w:u w:val="single"/>
    </w:rPr>
  </w:style>
  <w:style w:type="paragraph" w:customStyle="1" w:styleId="Default">
    <w:name w:val="Default"/>
    <w:rsid w:val="00EA3AB9"/>
    <w:pPr>
      <w:autoSpaceDE w:val="0"/>
      <w:autoSpaceDN w:val="0"/>
      <w:adjustRightInd w:val="0"/>
      <w:spacing w:after="0" w:line="240" w:lineRule="auto"/>
    </w:pPr>
    <w:rPr>
      <w:rFonts w:ascii="Adobe Caslon Pro" w:hAnsi="Adobe Caslon Pro" w:cs="Adobe Caslon Pro"/>
      <w:color w:val="000000"/>
      <w:sz w:val="24"/>
      <w:szCs w:val="24"/>
    </w:rPr>
  </w:style>
  <w:style w:type="paragraph" w:styleId="Revision">
    <w:name w:val="Revision"/>
    <w:hidden/>
    <w:uiPriority w:val="99"/>
    <w:semiHidden/>
    <w:rsid w:val="000C4E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16715">
      <w:bodyDiv w:val="1"/>
      <w:marLeft w:val="0"/>
      <w:marRight w:val="0"/>
      <w:marTop w:val="0"/>
      <w:marBottom w:val="0"/>
      <w:divBdr>
        <w:top w:val="none" w:sz="0" w:space="0" w:color="auto"/>
        <w:left w:val="none" w:sz="0" w:space="0" w:color="auto"/>
        <w:bottom w:val="none" w:sz="0" w:space="0" w:color="auto"/>
        <w:right w:val="none" w:sz="0" w:space="0" w:color="auto"/>
      </w:divBdr>
    </w:div>
    <w:div w:id="976568021">
      <w:bodyDiv w:val="1"/>
      <w:marLeft w:val="0"/>
      <w:marRight w:val="0"/>
      <w:marTop w:val="0"/>
      <w:marBottom w:val="0"/>
      <w:divBdr>
        <w:top w:val="none" w:sz="0" w:space="0" w:color="auto"/>
        <w:left w:val="none" w:sz="0" w:space="0" w:color="auto"/>
        <w:bottom w:val="none" w:sz="0" w:space="0" w:color="auto"/>
        <w:right w:val="none" w:sz="0" w:space="0" w:color="auto"/>
      </w:divBdr>
    </w:div>
    <w:div w:id="1548832289">
      <w:bodyDiv w:val="1"/>
      <w:marLeft w:val="0"/>
      <w:marRight w:val="0"/>
      <w:marTop w:val="0"/>
      <w:marBottom w:val="0"/>
      <w:divBdr>
        <w:top w:val="none" w:sz="0" w:space="0" w:color="auto"/>
        <w:left w:val="none" w:sz="0" w:space="0" w:color="auto"/>
        <w:bottom w:val="none" w:sz="0" w:space="0" w:color="auto"/>
        <w:right w:val="none" w:sz="0" w:space="0" w:color="auto"/>
      </w:divBdr>
    </w:div>
    <w:div w:id="1716613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battelleforkids.org/networks/p21/frameworks-resourc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dek12.org/oae/college-and-career-readiness-standard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e.org" TargetMode="External"/><Relationship Id="rId5" Type="http://schemas.openxmlformats.org/officeDocument/2006/relationships/webSettings" Target="webSettings.xml"/><Relationship Id="rId15" Type="http://schemas.openxmlformats.org/officeDocument/2006/relationships/hyperlink" Target="https://mdek12.org/oel/apply-for-an-educator-license" TargetMode="External"/><Relationship Id="rId23" Type="http://schemas.openxmlformats.org/officeDocument/2006/relationships/theme" Target="theme/theme1.xml"/><Relationship Id="rId10" Type="http://schemas.openxmlformats.org/officeDocument/2006/relationships/hyperlink" Target="http://www.battelleforkids.org/networks/p21/frameworks-resourc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elpdesk@rcu.msstate.edu" TargetMode="External"/><Relationship Id="rId14" Type="http://schemas.openxmlformats.org/officeDocument/2006/relationships/hyperlink" Target="http://www.mdek12.org/ESE/Approved-Course-for-the-Secondary-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85C0-F110-4670-A0D9-B06CA744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16</Pages>
  <Words>2827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Carl</dc:creator>
  <cp:keywords/>
  <dc:description/>
  <cp:lastModifiedBy>Davis, Angie</cp:lastModifiedBy>
  <cp:revision>6</cp:revision>
  <dcterms:created xsi:type="dcterms:W3CDTF">2021-12-20T17:32:00Z</dcterms:created>
  <dcterms:modified xsi:type="dcterms:W3CDTF">2022-05-05T18:21:00Z</dcterms:modified>
</cp:coreProperties>
</file>