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9EB69" w14:textId="17648684" w:rsidR="00A96F2E" w:rsidRDefault="00A96F2E" w:rsidP="00B22323">
      <w:pPr>
        <w:tabs>
          <w:tab w:val="left" w:pos="720"/>
          <w:tab w:val="left" w:pos="6570"/>
          <w:tab w:val="left" w:pos="7560"/>
        </w:tabs>
        <w:spacing w:line="240" w:lineRule="auto"/>
        <w:ind w:left="540" w:hanging="540"/>
        <w:jc w:val="center"/>
        <w:rPr>
          <w:rFonts w:ascii="Times New Roman" w:eastAsia="Times New Roman" w:hAnsi="Times New Roman" w:cs="Times New Roman"/>
          <w:noProof/>
          <w:color w:val="000000"/>
          <w:spacing w:val="60"/>
          <w:sz w:val="40"/>
          <w:szCs w:val="48"/>
        </w:rPr>
      </w:pPr>
      <w:bookmarkStart w:id="0" w:name="_Hlk11653889"/>
      <w:bookmarkStart w:id="1" w:name="_Toc527103045"/>
      <w:bookmarkStart w:id="2" w:name="_Toc10635716"/>
      <w:r w:rsidRPr="00622B0E">
        <w:rPr>
          <w:noProof/>
          <w:color w:val="000000" w:themeColor="text1"/>
          <w:spacing w:val="60"/>
          <w:sz w:val="40"/>
          <w:szCs w:val="48"/>
        </w:rPr>
        <w:drawing>
          <wp:inline distT="0" distB="0" distL="0" distR="0" wp14:anchorId="068931D3" wp14:editId="6165F0AB">
            <wp:extent cx="3064272" cy="1255995"/>
            <wp:effectExtent l="0" t="0" r="3175"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3064272" cy="1255995"/>
                    </a:xfrm>
                    <a:prstGeom prst="rect">
                      <a:avLst/>
                    </a:prstGeom>
                    <a:noFill/>
                    <a:ln>
                      <a:noFill/>
                    </a:ln>
                  </pic:spPr>
                </pic:pic>
              </a:graphicData>
            </a:graphic>
          </wp:inline>
        </w:drawing>
      </w:r>
    </w:p>
    <w:p w14:paraId="5E461175" w14:textId="77777777" w:rsidR="00A96F2E" w:rsidRDefault="00A96F2E" w:rsidP="00B22323">
      <w:pPr>
        <w:tabs>
          <w:tab w:val="left" w:pos="720"/>
          <w:tab w:val="left" w:pos="6570"/>
          <w:tab w:val="left" w:pos="7560"/>
        </w:tabs>
        <w:spacing w:line="240" w:lineRule="auto"/>
        <w:ind w:left="540" w:hanging="540"/>
        <w:rPr>
          <w:rFonts w:ascii="Times New Roman" w:eastAsia="Times New Roman" w:hAnsi="Times New Roman" w:cs="Times New Roman"/>
          <w:noProof/>
          <w:color w:val="000000"/>
          <w:spacing w:val="60"/>
          <w:sz w:val="40"/>
          <w:szCs w:val="48"/>
        </w:rPr>
      </w:pPr>
    </w:p>
    <w:p w14:paraId="68EC1F15" w14:textId="19B79C1F" w:rsidR="00204726" w:rsidRPr="00204726" w:rsidRDefault="00204726" w:rsidP="00B22323">
      <w:pPr>
        <w:tabs>
          <w:tab w:val="left" w:pos="720"/>
          <w:tab w:val="left" w:pos="6570"/>
          <w:tab w:val="left" w:pos="7560"/>
        </w:tabs>
        <w:spacing w:line="240" w:lineRule="auto"/>
        <w:ind w:left="540" w:hanging="540"/>
        <w:rPr>
          <w:rFonts w:ascii="Times New Roman" w:eastAsia="Times New Roman" w:hAnsi="Times New Roman" w:cs="Times New Roman"/>
          <w:color w:val="000000"/>
          <w:spacing w:val="60"/>
          <w:sz w:val="40"/>
          <w:szCs w:val="48"/>
        </w:rPr>
      </w:pPr>
      <w:r w:rsidRPr="00204726">
        <w:rPr>
          <w:rFonts w:ascii="Times New Roman" w:eastAsia="Times New Roman" w:hAnsi="Times New Roman" w:cs="Times New Roman"/>
          <w:noProof/>
          <w:color w:val="000000"/>
          <w:spacing w:val="60"/>
          <w:sz w:val="40"/>
          <w:szCs w:val="48"/>
        </w:rPr>
        <w:t>202</w:t>
      </w:r>
      <w:r w:rsidR="004360F4">
        <w:rPr>
          <w:rFonts w:ascii="Times New Roman" w:eastAsia="Times New Roman" w:hAnsi="Times New Roman" w:cs="Times New Roman"/>
          <w:noProof/>
          <w:color w:val="000000"/>
          <w:spacing w:val="60"/>
          <w:sz w:val="40"/>
          <w:szCs w:val="48"/>
        </w:rPr>
        <w:t>3</w:t>
      </w:r>
      <w:r w:rsidRPr="00204726">
        <w:rPr>
          <w:rFonts w:ascii="Times New Roman" w:eastAsia="Times New Roman" w:hAnsi="Times New Roman" w:cs="Times New Roman"/>
          <w:noProof/>
          <w:color w:val="000000"/>
          <w:spacing w:val="60"/>
          <w:sz w:val="40"/>
          <w:szCs w:val="48"/>
        </w:rPr>
        <w:t xml:space="preserve"> </w:t>
      </w:r>
      <w:r w:rsidR="001C2F4F">
        <w:rPr>
          <w:rFonts w:ascii="Times New Roman" w:eastAsia="Times New Roman" w:hAnsi="Times New Roman" w:cs="Times New Roman"/>
          <w:noProof/>
          <w:color w:val="000000"/>
          <w:spacing w:val="60"/>
          <w:sz w:val="40"/>
          <w:szCs w:val="48"/>
        </w:rPr>
        <w:t>Marketing Essentials</w:t>
      </w:r>
    </w:p>
    <w:p w14:paraId="4FA9D768"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41B9927D"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Direct inquiries to:</w:t>
      </w:r>
    </w:p>
    <w:p w14:paraId="073599DC"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2E5C353C" w14:textId="55272CEF" w:rsidR="00204726" w:rsidRPr="00204726" w:rsidRDefault="00204726"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Instructional Design Specialist</w:t>
      </w:r>
      <w:r w:rsidR="00A0630D" w:rsidRPr="00A0630D">
        <w:rPr>
          <w:rFonts w:ascii="Times New Roman" w:eastAsia="Times New Roman" w:hAnsi="Times New Roman" w:cs="Times New Roman"/>
          <w:color w:val="000000"/>
          <w:sz w:val="24"/>
          <w:szCs w:val="24"/>
        </w:rPr>
        <w:t xml:space="preserve"> </w:t>
      </w:r>
      <w:r w:rsidR="00A0630D">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Mississippi Department of Education</w:t>
      </w:r>
    </w:p>
    <w:p w14:paraId="22730E00" w14:textId="030B682D" w:rsidR="00204726" w:rsidRDefault="00204726"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Research and Curriculum Unit</w:t>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P.O. Box 771</w:t>
      </w:r>
    </w:p>
    <w:p w14:paraId="3DCC3985" w14:textId="48C82FA1" w:rsidR="00035083" w:rsidRPr="00204726" w:rsidRDefault="00035083"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P.O. Drawer DX</w:t>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Jackson, MS 39205</w:t>
      </w:r>
    </w:p>
    <w:p w14:paraId="32ECC941" w14:textId="1A67EA0F"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Mississippi State, MS 39762</w:t>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A0630D" w:rsidRPr="00204726">
        <w:rPr>
          <w:rFonts w:ascii="Times New Roman" w:eastAsia="Times New Roman" w:hAnsi="Times New Roman" w:cs="Times New Roman"/>
          <w:color w:val="000000"/>
          <w:sz w:val="24"/>
          <w:szCs w:val="24"/>
        </w:rPr>
        <w:t>601.359.3</w:t>
      </w:r>
      <w:r w:rsidR="00A0630D">
        <w:rPr>
          <w:rFonts w:ascii="Times New Roman" w:eastAsia="Times New Roman" w:hAnsi="Times New Roman" w:cs="Times New Roman"/>
          <w:color w:val="000000"/>
          <w:sz w:val="24"/>
          <w:szCs w:val="24"/>
        </w:rPr>
        <w:t>077</w:t>
      </w:r>
    </w:p>
    <w:p w14:paraId="40F17F61" w14:textId="23DF4E36"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662.325.2510</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p>
    <w:p w14:paraId="0BB091FF" w14:textId="6B4392E9" w:rsidR="00204726" w:rsidRPr="00204726" w:rsidRDefault="00035083" w:rsidP="00B22323">
      <w:pPr>
        <w:spacing w:after="0" w:line="24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r w:rsidR="00204726" w:rsidRPr="00204726">
        <w:rPr>
          <w:rFonts w:ascii="Times New Roman" w:eastAsia="Times New Roman" w:hAnsi="Times New Roman" w:cs="Times New Roman"/>
          <w:color w:val="000000"/>
          <w:sz w:val="24"/>
          <w:szCs w:val="24"/>
        </w:rPr>
        <w:tab/>
      </w:r>
    </w:p>
    <w:p w14:paraId="0FDD8A61" w14:textId="197A49E9" w:rsidR="00204726" w:rsidRPr="00204726" w:rsidRDefault="00204726" w:rsidP="00B22323">
      <w:pPr>
        <w:spacing w:after="0" w:line="240" w:lineRule="auto"/>
        <w:ind w:left="5040" w:hanging="504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p>
    <w:p w14:paraId="78414A3A"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7BC994B1"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Published by:</w:t>
      </w:r>
    </w:p>
    <w:p w14:paraId="7F5A53CA"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p>
    <w:p w14:paraId="1B711025" w14:textId="5E1F0C9E" w:rsidR="00A96F2E" w:rsidRPr="00204726" w:rsidRDefault="00A0630D" w:rsidP="00B22323">
      <w:pPr>
        <w:spacing w:after="0" w:line="240" w:lineRule="auto"/>
        <w:ind w:firstLine="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Mississippi Department of Education</w:t>
      </w:r>
      <w:r w:rsidR="00A96F2E" w:rsidRPr="00204726">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A96F2E">
        <w:rPr>
          <w:rFonts w:ascii="Times New Roman" w:eastAsia="Times New Roman" w:hAnsi="Times New Roman" w:cs="Times New Roman"/>
          <w:color w:val="000000"/>
          <w:sz w:val="24"/>
          <w:szCs w:val="24"/>
        </w:rPr>
        <w:t>Research and Curriculum Unit</w:t>
      </w:r>
    </w:p>
    <w:p w14:paraId="41E91A20" w14:textId="3943D9FE" w:rsidR="006F50DA" w:rsidRDefault="00A0630D" w:rsidP="00B22323">
      <w:pPr>
        <w:spacing w:after="0" w:line="240" w:lineRule="auto"/>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Jackson, MS 39205</w:t>
      </w:r>
      <w:r w:rsidR="006F50DA">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Mississippi State University</w:t>
      </w:r>
    </w:p>
    <w:p w14:paraId="5B851390" w14:textId="7E090140" w:rsidR="00A96F2E" w:rsidRPr="00204726" w:rsidRDefault="00A96F2E" w:rsidP="00B22323">
      <w:pPr>
        <w:spacing w:after="0" w:line="240" w:lineRule="auto"/>
        <w:ind w:left="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740975">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A0630D">
        <w:rPr>
          <w:rFonts w:ascii="Times New Roman" w:eastAsia="Times New Roman" w:hAnsi="Times New Roman" w:cs="Times New Roman"/>
          <w:color w:val="000000"/>
          <w:sz w:val="24"/>
          <w:szCs w:val="24"/>
        </w:rPr>
        <w:tab/>
      </w:r>
      <w:r w:rsidR="006F50DA">
        <w:rPr>
          <w:rFonts w:ascii="Times New Roman" w:eastAsia="Times New Roman" w:hAnsi="Times New Roman" w:cs="Times New Roman"/>
          <w:color w:val="000000"/>
          <w:sz w:val="24"/>
          <w:szCs w:val="24"/>
        </w:rPr>
        <w:t>Mississippi State, MS 39762</w:t>
      </w:r>
    </w:p>
    <w:p w14:paraId="1B4C5707" w14:textId="4F7AC222" w:rsidR="00A96F2E" w:rsidRPr="00204726" w:rsidRDefault="00A96F2E"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p>
    <w:p w14:paraId="423161D0" w14:textId="537CF4F0" w:rsidR="00204726" w:rsidRPr="00204726" w:rsidRDefault="00A96F2E" w:rsidP="00B22323">
      <w:pPr>
        <w:spacing w:after="0" w:line="240" w:lineRule="auto"/>
        <w:ind w:firstLine="720"/>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r w:rsidRPr="00204726">
        <w:rPr>
          <w:rFonts w:ascii="Times New Roman" w:eastAsia="Times New Roman" w:hAnsi="Times New Roman" w:cs="Times New Roman"/>
          <w:color w:val="000000"/>
          <w:sz w:val="24"/>
          <w:szCs w:val="24"/>
        </w:rPr>
        <w:tab/>
      </w:r>
    </w:p>
    <w:p w14:paraId="7B82319D" w14:textId="1F8B0D34" w:rsidR="00204726" w:rsidRDefault="00204726" w:rsidP="00B22323">
      <w:pPr>
        <w:spacing w:after="0" w:line="240" w:lineRule="auto"/>
        <w:rPr>
          <w:rFonts w:ascii="Times New Roman" w:eastAsia="Times New Roman" w:hAnsi="Times New Roman" w:cs="Times New Roman"/>
          <w:color w:val="000000"/>
          <w:sz w:val="24"/>
          <w:szCs w:val="24"/>
        </w:rPr>
      </w:pPr>
    </w:p>
    <w:p w14:paraId="34864FDE" w14:textId="1FB2D888" w:rsidR="00A0630D" w:rsidRDefault="00A0630D" w:rsidP="00B22323">
      <w:pPr>
        <w:spacing w:after="0" w:line="240" w:lineRule="auto"/>
        <w:rPr>
          <w:rFonts w:ascii="Times New Roman" w:eastAsia="Times New Roman" w:hAnsi="Times New Roman" w:cs="Times New Roman"/>
          <w:color w:val="000000"/>
          <w:sz w:val="24"/>
          <w:szCs w:val="24"/>
        </w:rPr>
      </w:pPr>
    </w:p>
    <w:p w14:paraId="3D4802AD" w14:textId="77777777" w:rsidR="00A0630D" w:rsidRPr="00204726" w:rsidRDefault="00A0630D" w:rsidP="00B22323">
      <w:pPr>
        <w:spacing w:after="0" w:line="240" w:lineRule="auto"/>
        <w:rPr>
          <w:rFonts w:ascii="Times New Roman" w:eastAsia="Times New Roman" w:hAnsi="Times New Roman" w:cs="Times New Roman"/>
          <w:color w:val="000000"/>
          <w:sz w:val="24"/>
          <w:szCs w:val="24"/>
        </w:rPr>
      </w:pPr>
    </w:p>
    <w:p w14:paraId="4CB6580F" w14:textId="77777777" w:rsidR="00204726" w:rsidRPr="00204726" w:rsidRDefault="00204726" w:rsidP="00B22323">
      <w:pPr>
        <w:spacing w:after="0" w:line="240" w:lineRule="auto"/>
        <w:rPr>
          <w:rFonts w:ascii="Times New Roman" w:eastAsia="Times New Roman" w:hAnsi="Times New Roman" w:cs="Times New Roman"/>
          <w:color w:val="000000"/>
          <w:sz w:val="24"/>
          <w:szCs w:val="24"/>
        </w:rPr>
      </w:pPr>
      <w:r w:rsidRPr="00204726">
        <w:rPr>
          <w:rFonts w:ascii="Times New Roman" w:eastAsia="Times New Roman" w:hAnsi="Times New Roman" w:cs="Times New Roman"/>
          <w:color w:val="000000"/>
          <w:sz w:val="24"/>
          <w:szCs w:val="24"/>
        </w:rPr>
        <w:t>The Research and Curriculum Unit (RCU), located in Starkville, as part of Mississippi State University (MSU), was established to foster educational enhancements and innovations. In keeping with the land-grant mission of MSU, the RCU is dedicated to improving the quality of life for Mississippians. The RCU enhances intellectual and professional development of Mississippi students and educators while applying knowledge and educational research to the lives of the people of the state. The RCU works within the contexts of curriculum development and revision, research, assessment, professional development, and industrial training.</w:t>
      </w:r>
    </w:p>
    <w:bookmarkEnd w:id="0"/>
    <w:p w14:paraId="246A959D" w14:textId="3117F862" w:rsidR="00204726" w:rsidRDefault="00204726" w:rsidP="00B22323">
      <w:pPr>
        <w:spacing w:line="240" w:lineRule="auto"/>
        <w:rPr>
          <w:rFonts w:ascii="Times New Roman" w:eastAsia="Times New Roman" w:hAnsi="Times New Roman" w:cs="Times New Roman"/>
          <w:noProof/>
          <w:color w:val="000000" w:themeColor="text1"/>
          <w:spacing w:val="30"/>
          <w:sz w:val="36"/>
          <w:szCs w:val="36"/>
        </w:rPr>
      </w:pPr>
    </w:p>
    <w:p w14:paraId="7FA08EA1" w14:textId="7BB1D7EB" w:rsidR="00A96F2E" w:rsidRDefault="00A96F2E" w:rsidP="00B22323">
      <w:pPr>
        <w:spacing w:line="240" w:lineRule="auto"/>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6AA05201" w14:textId="77777777" w:rsidR="002C662F" w:rsidRPr="00E66387" w:rsidRDefault="002C662F" w:rsidP="00E66387">
      <w:pPr>
        <w:pBdr>
          <w:bottom w:val="single" w:sz="12" w:space="1" w:color="auto"/>
        </w:pBdr>
        <w:rPr>
          <w:rFonts w:ascii="Times New Roman" w:hAnsi="Times New Roman" w:cs="Times New Roman"/>
          <w:sz w:val="36"/>
          <w:szCs w:val="36"/>
        </w:rPr>
      </w:pPr>
      <w:r w:rsidRPr="00E66387">
        <w:rPr>
          <w:rFonts w:ascii="Times New Roman" w:hAnsi="Times New Roman" w:cs="Times New Roman"/>
          <w:sz w:val="36"/>
          <w:szCs w:val="36"/>
        </w:rPr>
        <w:lastRenderedPageBreak/>
        <w:t xml:space="preserve">Table of Contents </w:t>
      </w:r>
    </w:p>
    <w:p w14:paraId="12162057" w14:textId="77777777" w:rsidR="00E66387" w:rsidRPr="00E66387" w:rsidRDefault="00E66387" w:rsidP="00E66387">
      <w:pPr>
        <w:pStyle w:val="NoSpacing"/>
        <w:rPr>
          <w:sz w:val="11"/>
        </w:rPr>
      </w:pPr>
    </w:p>
    <w:p w14:paraId="50313C5F" w14:textId="2CE21306" w:rsidR="00103CF1" w:rsidRDefault="002C662F">
      <w:pPr>
        <w:pStyle w:val="TOC1"/>
        <w:rPr>
          <w:rFonts w:asciiTheme="minorHAnsi" w:eastAsiaTheme="minorEastAsia" w:hAnsiTheme="minorHAnsi" w:cstheme="minorBidi"/>
          <w:noProof/>
          <w:sz w:val="22"/>
          <w:szCs w:val="22"/>
        </w:rPr>
      </w:pPr>
      <w:r w:rsidRPr="007637F3">
        <w:rPr>
          <w:sz w:val="22"/>
          <w:szCs w:val="22"/>
        </w:rPr>
        <w:fldChar w:fldCharType="begin"/>
      </w:r>
      <w:r w:rsidRPr="007637F3">
        <w:rPr>
          <w:sz w:val="22"/>
          <w:szCs w:val="22"/>
        </w:rPr>
        <w:instrText xml:space="preserve"> TOC \o "1-3" \h \z \t "2011 Curriculum Template Headings,1" </w:instrText>
      </w:r>
      <w:r w:rsidRPr="007637F3">
        <w:rPr>
          <w:sz w:val="22"/>
          <w:szCs w:val="22"/>
        </w:rPr>
        <w:fldChar w:fldCharType="separate"/>
      </w:r>
      <w:hyperlink w:anchor="_Toc121725982" w:history="1">
        <w:r w:rsidR="00103CF1" w:rsidRPr="00651641">
          <w:rPr>
            <w:rStyle w:val="Hyperlink"/>
            <w:noProof/>
          </w:rPr>
          <w:t>Acknowledgments</w:t>
        </w:r>
        <w:r w:rsidR="00103CF1">
          <w:rPr>
            <w:noProof/>
            <w:webHidden/>
          </w:rPr>
          <w:tab/>
        </w:r>
        <w:r w:rsidR="00103CF1">
          <w:rPr>
            <w:noProof/>
            <w:webHidden/>
          </w:rPr>
          <w:fldChar w:fldCharType="begin"/>
        </w:r>
        <w:r w:rsidR="00103CF1">
          <w:rPr>
            <w:noProof/>
            <w:webHidden/>
          </w:rPr>
          <w:instrText xml:space="preserve"> PAGEREF _Toc121725982 \h </w:instrText>
        </w:r>
        <w:r w:rsidR="00103CF1">
          <w:rPr>
            <w:noProof/>
            <w:webHidden/>
          </w:rPr>
        </w:r>
        <w:r w:rsidR="00103CF1">
          <w:rPr>
            <w:noProof/>
            <w:webHidden/>
          </w:rPr>
          <w:fldChar w:fldCharType="separate"/>
        </w:r>
        <w:r w:rsidR="00103CF1">
          <w:rPr>
            <w:noProof/>
            <w:webHidden/>
          </w:rPr>
          <w:t>3</w:t>
        </w:r>
        <w:r w:rsidR="00103CF1">
          <w:rPr>
            <w:noProof/>
            <w:webHidden/>
          </w:rPr>
          <w:fldChar w:fldCharType="end"/>
        </w:r>
      </w:hyperlink>
    </w:p>
    <w:p w14:paraId="0BE5EF8B" w14:textId="780D6547" w:rsidR="00103CF1" w:rsidRDefault="00103CF1">
      <w:pPr>
        <w:pStyle w:val="TOC1"/>
        <w:rPr>
          <w:rFonts w:asciiTheme="minorHAnsi" w:eastAsiaTheme="minorEastAsia" w:hAnsiTheme="minorHAnsi" w:cstheme="minorBidi"/>
          <w:noProof/>
          <w:sz w:val="22"/>
          <w:szCs w:val="22"/>
        </w:rPr>
      </w:pPr>
      <w:hyperlink w:anchor="_Toc121725983" w:history="1">
        <w:r w:rsidRPr="00651641">
          <w:rPr>
            <w:rStyle w:val="Hyperlink"/>
            <w:noProof/>
          </w:rPr>
          <w:t>Standards</w:t>
        </w:r>
        <w:r>
          <w:rPr>
            <w:noProof/>
            <w:webHidden/>
          </w:rPr>
          <w:tab/>
        </w:r>
        <w:r>
          <w:rPr>
            <w:noProof/>
            <w:webHidden/>
          </w:rPr>
          <w:fldChar w:fldCharType="begin"/>
        </w:r>
        <w:r>
          <w:rPr>
            <w:noProof/>
            <w:webHidden/>
          </w:rPr>
          <w:instrText xml:space="preserve"> PAGEREF _Toc121725983 \h </w:instrText>
        </w:r>
        <w:r>
          <w:rPr>
            <w:noProof/>
            <w:webHidden/>
          </w:rPr>
        </w:r>
        <w:r>
          <w:rPr>
            <w:noProof/>
            <w:webHidden/>
          </w:rPr>
          <w:fldChar w:fldCharType="separate"/>
        </w:r>
        <w:r>
          <w:rPr>
            <w:noProof/>
            <w:webHidden/>
          </w:rPr>
          <w:t>4</w:t>
        </w:r>
        <w:r>
          <w:rPr>
            <w:noProof/>
            <w:webHidden/>
          </w:rPr>
          <w:fldChar w:fldCharType="end"/>
        </w:r>
      </w:hyperlink>
    </w:p>
    <w:p w14:paraId="0F23519C" w14:textId="271E7493" w:rsidR="00103CF1" w:rsidRDefault="00103CF1">
      <w:pPr>
        <w:pStyle w:val="TOC1"/>
        <w:rPr>
          <w:rFonts w:asciiTheme="minorHAnsi" w:eastAsiaTheme="minorEastAsia" w:hAnsiTheme="minorHAnsi" w:cstheme="minorBidi"/>
          <w:noProof/>
          <w:sz w:val="22"/>
          <w:szCs w:val="22"/>
        </w:rPr>
      </w:pPr>
      <w:hyperlink w:anchor="_Toc121725984" w:history="1">
        <w:r w:rsidRPr="00651641">
          <w:rPr>
            <w:rStyle w:val="Hyperlink"/>
            <w:noProof/>
          </w:rPr>
          <w:t>Executive Summary</w:t>
        </w:r>
        <w:r>
          <w:rPr>
            <w:noProof/>
            <w:webHidden/>
          </w:rPr>
          <w:tab/>
        </w:r>
        <w:r>
          <w:rPr>
            <w:noProof/>
            <w:webHidden/>
          </w:rPr>
          <w:fldChar w:fldCharType="begin"/>
        </w:r>
        <w:r>
          <w:rPr>
            <w:noProof/>
            <w:webHidden/>
          </w:rPr>
          <w:instrText xml:space="preserve"> PAGEREF _Toc121725984 \h </w:instrText>
        </w:r>
        <w:r>
          <w:rPr>
            <w:noProof/>
            <w:webHidden/>
          </w:rPr>
        </w:r>
        <w:r>
          <w:rPr>
            <w:noProof/>
            <w:webHidden/>
          </w:rPr>
          <w:fldChar w:fldCharType="separate"/>
        </w:r>
        <w:r>
          <w:rPr>
            <w:noProof/>
            <w:webHidden/>
          </w:rPr>
          <w:t>5</w:t>
        </w:r>
        <w:r>
          <w:rPr>
            <w:noProof/>
            <w:webHidden/>
          </w:rPr>
          <w:fldChar w:fldCharType="end"/>
        </w:r>
      </w:hyperlink>
    </w:p>
    <w:p w14:paraId="58FE844B" w14:textId="1414C467" w:rsidR="00103CF1" w:rsidRDefault="00103CF1">
      <w:pPr>
        <w:pStyle w:val="TOC1"/>
        <w:rPr>
          <w:rFonts w:asciiTheme="minorHAnsi" w:eastAsiaTheme="minorEastAsia" w:hAnsiTheme="minorHAnsi" w:cstheme="minorBidi"/>
          <w:noProof/>
          <w:sz w:val="22"/>
          <w:szCs w:val="22"/>
        </w:rPr>
      </w:pPr>
      <w:hyperlink w:anchor="_Toc121725985" w:history="1">
        <w:r w:rsidRPr="00651641">
          <w:rPr>
            <w:rStyle w:val="Hyperlink"/>
            <w:noProof/>
          </w:rPr>
          <w:t>Course Outline</w:t>
        </w:r>
        <w:r>
          <w:rPr>
            <w:noProof/>
            <w:webHidden/>
          </w:rPr>
          <w:tab/>
        </w:r>
        <w:r>
          <w:rPr>
            <w:noProof/>
            <w:webHidden/>
          </w:rPr>
          <w:fldChar w:fldCharType="begin"/>
        </w:r>
        <w:r>
          <w:rPr>
            <w:noProof/>
            <w:webHidden/>
          </w:rPr>
          <w:instrText xml:space="preserve"> PAGEREF _Toc121725985 \h </w:instrText>
        </w:r>
        <w:r>
          <w:rPr>
            <w:noProof/>
            <w:webHidden/>
          </w:rPr>
        </w:r>
        <w:r>
          <w:rPr>
            <w:noProof/>
            <w:webHidden/>
          </w:rPr>
          <w:fldChar w:fldCharType="separate"/>
        </w:r>
        <w:r>
          <w:rPr>
            <w:noProof/>
            <w:webHidden/>
          </w:rPr>
          <w:t>6</w:t>
        </w:r>
        <w:r>
          <w:rPr>
            <w:noProof/>
            <w:webHidden/>
          </w:rPr>
          <w:fldChar w:fldCharType="end"/>
        </w:r>
      </w:hyperlink>
    </w:p>
    <w:p w14:paraId="37261B0C" w14:textId="3D08EFB5" w:rsidR="00103CF1" w:rsidRDefault="00103CF1">
      <w:pPr>
        <w:pStyle w:val="TOC1"/>
        <w:rPr>
          <w:rFonts w:asciiTheme="minorHAnsi" w:eastAsiaTheme="minorEastAsia" w:hAnsiTheme="minorHAnsi" w:cstheme="minorBidi"/>
          <w:noProof/>
          <w:sz w:val="22"/>
          <w:szCs w:val="22"/>
        </w:rPr>
      </w:pPr>
      <w:hyperlink w:anchor="_Toc121725986" w:history="1">
        <w:r w:rsidRPr="00651641">
          <w:rPr>
            <w:rStyle w:val="Hyperlink"/>
            <w:noProof/>
          </w:rPr>
          <w:t>Unit 1: Foundations of Marketing</w:t>
        </w:r>
        <w:r>
          <w:rPr>
            <w:noProof/>
            <w:webHidden/>
          </w:rPr>
          <w:tab/>
        </w:r>
        <w:r>
          <w:rPr>
            <w:noProof/>
            <w:webHidden/>
          </w:rPr>
          <w:fldChar w:fldCharType="begin"/>
        </w:r>
        <w:r>
          <w:rPr>
            <w:noProof/>
            <w:webHidden/>
          </w:rPr>
          <w:instrText xml:space="preserve"> PAGEREF _Toc121725986 \h </w:instrText>
        </w:r>
        <w:r>
          <w:rPr>
            <w:noProof/>
            <w:webHidden/>
          </w:rPr>
        </w:r>
        <w:r>
          <w:rPr>
            <w:noProof/>
            <w:webHidden/>
          </w:rPr>
          <w:fldChar w:fldCharType="separate"/>
        </w:r>
        <w:r>
          <w:rPr>
            <w:noProof/>
            <w:webHidden/>
          </w:rPr>
          <w:t>7</w:t>
        </w:r>
        <w:r>
          <w:rPr>
            <w:noProof/>
            <w:webHidden/>
          </w:rPr>
          <w:fldChar w:fldCharType="end"/>
        </w:r>
      </w:hyperlink>
    </w:p>
    <w:p w14:paraId="4BE8611E" w14:textId="7D777690" w:rsidR="00103CF1" w:rsidRDefault="00103CF1">
      <w:pPr>
        <w:pStyle w:val="TOC1"/>
        <w:rPr>
          <w:rFonts w:asciiTheme="minorHAnsi" w:eastAsiaTheme="minorEastAsia" w:hAnsiTheme="minorHAnsi" w:cstheme="minorBidi"/>
          <w:noProof/>
          <w:sz w:val="22"/>
          <w:szCs w:val="22"/>
        </w:rPr>
      </w:pPr>
      <w:hyperlink w:anchor="_Toc121725987" w:history="1">
        <w:r w:rsidRPr="00651641">
          <w:rPr>
            <w:rStyle w:val="Hyperlink"/>
            <w:noProof/>
          </w:rPr>
          <w:t>Unit 2: Consumer Behavior</w:t>
        </w:r>
        <w:r>
          <w:rPr>
            <w:noProof/>
            <w:webHidden/>
          </w:rPr>
          <w:tab/>
        </w:r>
        <w:r>
          <w:rPr>
            <w:noProof/>
            <w:webHidden/>
          </w:rPr>
          <w:fldChar w:fldCharType="begin"/>
        </w:r>
        <w:r>
          <w:rPr>
            <w:noProof/>
            <w:webHidden/>
          </w:rPr>
          <w:instrText xml:space="preserve"> PAGEREF _Toc121725987 \h </w:instrText>
        </w:r>
        <w:r>
          <w:rPr>
            <w:noProof/>
            <w:webHidden/>
          </w:rPr>
        </w:r>
        <w:r>
          <w:rPr>
            <w:noProof/>
            <w:webHidden/>
          </w:rPr>
          <w:fldChar w:fldCharType="separate"/>
        </w:r>
        <w:r>
          <w:rPr>
            <w:noProof/>
            <w:webHidden/>
          </w:rPr>
          <w:t>8</w:t>
        </w:r>
        <w:r>
          <w:rPr>
            <w:noProof/>
            <w:webHidden/>
          </w:rPr>
          <w:fldChar w:fldCharType="end"/>
        </w:r>
      </w:hyperlink>
    </w:p>
    <w:p w14:paraId="2CE299DC" w14:textId="5A41EBD7" w:rsidR="00103CF1" w:rsidRDefault="00103CF1">
      <w:pPr>
        <w:pStyle w:val="TOC1"/>
        <w:rPr>
          <w:rFonts w:asciiTheme="minorHAnsi" w:eastAsiaTheme="minorEastAsia" w:hAnsiTheme="minorHAnsi" w:cstheme="minorBidi"/>
          <w:noProof/>
          <w:sz w:val="22"/>
          <w:szCs w:val="22"/>
        </w:rPr>
      </w:pPr>
      <w:hyperlink w:anchor="_Toc121725988" w:history="1">
        <w:r w:rsidRPr="00651641">
          <w:rPr>
            <w:rStyle w:val="Hyperlink"/>
            <w:noProof/>
          </w:rPr>
          <w:t>Unit 3: The Marketing Mix: Product</w:t>
        </w:r>
        <w:r>
          <w:rPr>
            <w:noProof/>
            <w:webHidden/>
          </w:rPr>
          <w:tab/>
        </w:r>
        <w:r>
          <w:rPr>
            <w:noProof/>
            <w:webHidden/>
          </w:rPr>
          <w:fldChar w:fldCharType="begin"/>
        </w:r>
        <w:r>
          <w:rPr>
            <w:noProof/>
            <w:webHidden/>
          </w:rPr>
          <w:instrText xml:space="preserve"> PAGEREF _Toc121725988 \h </w:instrText>
        </w:r>
        <w:r>
          <w:rPr>
            <w:noProof/>
            <w:webHidden/>
          </w:rPr>
        </w:r>
        <w:r>
          <w:rPr>
            <w:noProof/>
            <w:webHidden/>
          </w:rPr>
          <w:fldChar w:fldCharType="separate"/>
        </w:r>
        <w:r>
          <w:rPr>
            <w:noProof/>
            <w:webHidden/>
          </w:rPr>
          <w:t>9</w:t>
        </w:r>
        <w:r>
          <w:rPr>
            <w:noProof/>
            <w:webHidden/>
          </w:rPr>
          <w:fldChar w:fldCharType="end"/>
        </w:r>
      </w:hyperlink>
    </w:p>
    <w:p w14:paraId="0C355E39" w14:textId="7831F2F6" w:rsidR="00103CF1" w:rsidRDefault="00103CF1">
      <w:pPr>
        <w:pStyle w:val="TOC1"/>
        <w:rPr>
          <w:rFonts w:asciiTheme="minorHAnsi" w:eastAsiaTheme="minorEastAsia" w:hAnsiTheme="minorHAnsi" w:cstheme="minorBidi"/>
          <w:noProof/>
          <w:sz w:val="22"/>
          <w:szCs w:val="22"/>
        </w:rPr>
      </w:pPr>
      <w:hyperlink w:anchor="_Toc121725989" w:history="1">
        <w:r w:rsidRPr="00651641">
          <w:rPr>
            <w:rStyle w:val="Hyperlink"/>
            <w:noProof/>
          </w:rPr>
          <w:t>Unit 4: The Marketing Mix: Price</w:t>
        </w:r>
        <w:r>
          <w:rPr>
            <w:noProof/>
            <w:webHidden/>
          </w:rPr>
          <w:tab/>
        </w:r>
        <w:r>
          <w:rPr>
            <w:noProof/>
            <w:webHidden/>
          </w:rPr>
          <w:fldChar w:fldCharType="begin"/>
        </w:r>
        <w:r>
          <w:rPr>
            <w:noProof/>
            <w:webHidden/>
          </w:rPr>
          <w:instrText xml:space="preserve"> PAGEREF _Toc121725989 \h </w:instrText>
        </w:r>
        <w:r>
          <w:rPr>
            <w:noProof/>
            <w:webHidden/>
          </w:rPr>
        </w:r>
        <w:r>
          <w:rPr>
            <w:noProof/>
            <w:webHidden/>
          </w:rPr>
          <w:fldChar w:fldCharType="separate"/>
        </w:r>
        <w:r>
          <w:rPr>
            <w:noProof/>
            <w:webHidden/>
          </w:rPr>
          <w:t>10</w:t>
        </w:r>
        <w:r>
          <w:rPr>
            <w:noProof/>
            <w:webHidden/>
          </w:rPr>
          <w:fldChar w:fldCharType="end"/>
        </w:r>
      </w:hyperlink>
    </w:p>
    <w:p w14:paraId="766C6740" w14:textId="4919BCD7" w:rsidR="00103CF1" w:rsidRDefault="00103CF1">
      <w:pPr>
        <w:pStyle w:val="TOC1"/>
        <w:rPr>
          <w:rFonts w:asciiTheme="minorHAnsi" w:eastAsiaTheme="minorEastAsia" w:hAnsiTheme="minorHAnsi" w:cstheme="minorBidi"/>
          <w:noProof/>
          <w:sz w:val="22"/>
          <w:szCs w:val="22"/>
        </w:rPr>
      </w:pPr>
      <w:hyperlink w:anchor="_Toc121725990" w:history="1">
        <w:r w:rsidRPr="00651641">
          <w:rPr>
            <w:rStyle w:val="Hyperlink"/>
            <w:noProof/>
          </w:rPr>
          <w:t>Unit 5: The Marketing Mix: Place</w:t>
        </w:r>
        <w:r>
          <w:rPr>
            <w:noProof/>
            <w:webHidden/>
          </w:rPr>
          <w:tab/>
        </w:r>
        <w:r>
          <w:rPr>
            <w:noProof/>
            <w:webHidden/>
          </w:rPr>
          <w:fldChar w:fldCharType="begin"/>
        </w:r>
        <w:r>
          <w:rPr>
            <w:noProof/>
            <w:webHidden/>
          </w:rPr>
          <w:instrText xml:space="preserve"> PAGEREF _Toc121725990 \h </w:instrText>
        </w:r>
        <w:r>
          <w:rPr>
            <w:noProof/>
            <w:webHidden/>
          </w:rPr>
        </w:r>
        <w:r>
          <w:rPr>
            <w:noProof/>
            <w:webHidden/>
          </w:rPr>
          <w:fldChar w:fldCharType="separate"/>
        </w:r>
        <w:r>
          <w:rPr>
            <w:noProof/>
            <w:webHidden/>
          </w:rPr>
          <w:t>11</w:t>
        </w:r>
        <w:r>
          <w:rPr>
            <w:noProof/>
            <w:webHidden/>
          </w:rPr>
          <w:fldChar w:fldCharType="end"/>
        </w:r>
      </w:hyperlink>
    </w:p>
    <w:p w14:paraId="37C20B72" w14:textId="0DFDAC40" w:rsidR="00103CF1" w:rsidRDefault="00103CF1">
      <w:pPr>
        <w:pStyle w:val="TOC1"/>
        <w:rPr>
          <w:rFonts w:asciiTheme="minorHAnsi" w:eastAsiaTheme="minorEastAsia" w:hAnsiTheme="minorHAnsi" w:cstheme="minorBidi"/>
          <w:noProof/>
          <w:sz w:val="22"/>
          <w:szCs w:val="22"/>
        </w:rPr>
      </w:pPr>
      <w:hyperlink w:anchor="_Toc121725991" w:history="1">
        <w:r w:rsidRPr="00651641">
          <w:rPr>
            <w:rStyle w:val="Hyperlink"/>
            <w:noProof/>
          </w:rPr>
          <w:t>Unit 6: The Marketing Mix: Promotion</w:t>
        </w:r>
        <w:r>
          <w:rPr>
            <w:noProof/>
            <w:webHidden/>
          </w:rPr>
          <w:tab/>
        </w:r>
        <w:r>
          <w:rPr>
            <w:noProof/>
            <w:webHidden/>
          </w:rPr>
          <w:fldChar w:fldCharType="begin"/>
        </w:r>
        <w:r>
          <w:rPr>
            <w:noProof/>
            <w:webHidden/>
          </w:rPr>
          <w:instrText xml:space="preserve"> PAGEREF _Toc121725991 \h </w:instrText>
        </w:r>
        <w:r>
          <w:rPr>
            <w:noProof/>
            <w:webHidden/>
          </w:rPr>
        </w:r>
        <w:r>
          <w:rPr>
            <w:noProof/>
            <w:webHidden/>
          </w:rPr>
          <w:fldChar w:fldCharType="separate"/>
        </w:r>
        <w:r>
          <w:rPr>
            <w:noProof/>
            <w:webHidden/>
          </w:rPr>
          <w:t>12</w:t>
        </w:r>
        <w:r>
          <w:rPr>
            <w:noProof/>
            <w:webHidden/>
          </w:rPr>
          <w:fldChar w:fldCharType="end"/>
        </w:r>
      </w:hyperlink>
    </w:p>
    <w:p w14:paraId="2A3DDE5F" w14:textId="7B938430" w:rsidR="00103CF1" w:rsidRDefault="00103CF1">
      <w:pPr>
        <w:pStyle w:val="TOC1"/>
        <w:rPr>
          <w:rFonts w:asciiTheme="minorHAnsi" w:eastAsiaTheme="minorEastAsia" w:hAnsiTheme="minorHAnsi" w:cstheme="minorBidi"/>
          <w:noProof/>
          <w:sz w:val="22"/>
          <w:szCs w:val="22"/>
        </w:rPr>
      </w:pPr>
      <w:hyperlink w:anchor="_Toc121725992" w:history="1">
        <w:r w:rsidRPr="00651641">
          <w:rPr>
            <w:rStyle w:val="Hyperlink"/>
            <w:noProof/>
          </w:rPr>
          <w:t>Unit 7: Marketing Research</w:t>
        </w:r>
        <w:r>
          <w:rPr>
            <w:noProof/>
            <w:webHidden/>
          </w:rPr>
          <w:tab/>
        </w:r>
        <w:r>
          <w:rPr>
            <w:noProof/>
            <w:webHidden/>
          </w:rPr>
          <w:fldChar w:fldCharType="begin"/>
        </w:r>
        <w:r>
          <w:rPr>
            <w:noProof/>
            <w:webHidden/>
          </w:rPr>
          <w:instrText xml:space="preserve"> PAGEREF _Toc121725992 \h </w:instrText>
        </w:r>
        <w:r>
          <w:rPr>
            <w:noProof/>
            <w:webHidden/>
          </w:rPr>
        </w:r>
        <w:r>
          <w:rPr>
            <w:noProof/>
            <w:webHidden/>
          </w:rPr>
          <w:fldChar w:fldCharType="separate"/>
        </w:r>
        <w:r>
          <w:rPr>
            <w:noProof/>
            <w:webHidden/>
          </w:rPr>
          <w:t>13</w:t>
        </w:r>
        <w:r>
          <w:rPr>
            <w:noProof/>
            <w:webHidden/>
          </w:rPr>
          <w:fldChar w:fldCharType="end"/>
        </w:r>
      </w:hyperlink>
    </w:p>
    <w:p w14:paraId="2288A0B4" w14:textId="759AF32A" w:rsidR="00103CF1" w:rsidRDefault="00103CF1">
      <w:pPr>
        <w:pStyle w:val="TOC1"/>
        <w:rPr>
          <w:rFonts w:asciiTheme="minorHAnsi" w:eastAsiaTheme="minorEastAsia" w:hAnsiTheme="minorHAnsi" w:cstheme="minorBidi"/>
          <w:noProof/>
          <w:sz w:val="22"/>
          <w:szCs w:val="22"/>
        </w:rPr>
      </w:pPr>
      <w:hyperlink w:anchor="_Toc121725993" w:history="1">
        <w:r w:rsidRPr="00651641">
          <w:rPr>
            <w:rStyle w:val="Hyperlink"/>
            <w:noProof/>
          </w:rPr>
          <w:t>Unit 8: Marketing Plan</w:t>
        </w:r>
        <w:r>
          <w:rPr>
            <w:noProof/>
            <w:webHidden/>
          </w:rPr>
          <w:tab/>
        </w:r>
        <w:r>
          <w:rPr>
            <w:noProof/>
            <w:webHidden/>
          </w:rPr>
          <w:fldChar w:fldCharType="begin"/>
        </w:r>
        <w:r>
          <w:rPr>
            <w:noProof/>
            <w:webHidden/>
          </w:rPr>
          <w:instrText xml:space="preserve"> PAGEREF _Toc121725993 \h </w:instrText>
        </w:r>
        <w:r>
          <w:rPr>
            <w:noProof/>
            <w:webHidden/>
          </w:rPr>
        </w:r>
        <w:r>
          <w:rPr>
            <w:noProof/>
            <w:webHidden/>
          </w:rPr>
          <w:fldChar w:fldCharType="separate"/>
        </w:r>
        <w:r>
          <w:rPr>
            <w:noProof/>
            <w:webHidden/>
          </w:rPr>
          <w:t>14</w:t>
        </w:r>
        <w:r>
          <w:rPr>
            <w:noProof/>
            <w:webHidden/>
          </w:rPr>
          <w:fldChar w:fldCharType="end"/>
        </w:r>
      </w:hyperlink>
    </w:p>
    <w:p w14:paraId="6E89EA16" w14:textId="367C9FE9" w:rsidR="00103CF1" w:rsidRDefault="00103CF1">
      <w:pPr>
        <w:pStyle w:val="TOC1"/>
        <w:rPr>
          <w:rFonts w:asciiTheme="minorHAnsi" w:eastAsiaTheme="minorEastAsia" w:hAnsiTheme="minorHAnsi" w:cstheme="minorBidi"/>
          <w:noProof/>
          <w:sz w:val="22"/>
          <w:szCs w:val="22"/>
        </w:rPr>
      </w:pPr>
      <w:hyperlink w:anchor="_Toc121725994" w:history="1">
        <w:r w:rsidRPr="00651641">
          <w:rPr>
            <w:rStyle w:val="Hyperlink"/>
            <w:noProof/>
          </w:rPr>
          <w:t>Unit 9: Global Marketing</w:t>
        </w:r>
        <w:r>
          <w:rPr>
            <w:noProof/>
            <w:webHidden/>
          </w:rPr>
          <w:tab/>
        </w:r>
        <w:r>
          <w:rPr>
            <w:noProof/>
            <w:webHidden/>
          </w:rPr>
          <w:fldChar w:fldCharType="begin"/>
        </w:r>
        <w:r>
          <w:rPr>
            <w:noProof/>
            <w:webHidden/>
          </w:rPr>
          <w:instrText xml:space="preserve"> PAGEREF _Toc121725994 \h </w:instrText>
        </w:r>
        <w:r>
          <w:rPr>
            <w:noProof/>
            <w:webHidden/>
          </w:rPr>
        </w:r>
        <w:r>
          <w:rPr>
            <w:noProof/>
            <w:webHidden/>
          </w:rPr>
          <w:fldChar w:fldCharType="separate"/>
        </w:r>
        <w:r>
          <w:rPr>
            <w:noProof/>
            <w:webHidden/>
          </w:rPr>
          <w:t>15</w:t>
        </w:r>
        <w:r>
          <w:rPr>
            <w:noProof/>
            <w:webHidden/>
          </w:rPr>
          <w:fldChar w:fldCharType="end"/>
        </w:r>
      </w:hyperlink>
    </w:p>
    <w:p w14:paraId="3BE63FE2" w14:textId="6E352CC2" w:rsidR="00103CF1" w:rsidRDefault="00103CF1">
      <w:pPr>
        <w:pStyle w:val="TOC1"/>
        <w:rPr>
          <w:rFonts w:asciiTheme="minorHAnsi" w:eastAsiaTheme="minorEastAsia" w:hAnsiTheme="minorHAnsi" w:cstheme="minorBidi"/>
          <w:noProof/>
          <w:sz w:val="22"/>
          <w:szCs w:val="22"/>
        </w:rPr>
      </w:pPr>
      <w:hyperlink w:anchor="_Toc121725995" w:history="1">
        <w:r w:rsidRPr="00651641">
          <w:rPr>
            <w:rStyle w:val="Hyperlink"/>
            <w:noProof/>
          </w:rPr>
          <w:t>Appendix: National Standards for Business Education</w:t>
        </w:r>
        <w:r>
          <w:rPr>
            <w:noProof/>
            <w:webHidden/>
          </w:rPr>
          <w:tab/>
        </w:r>
        <w:r>
          <w:rPr>
            <w:noProof/>
            <w:webHidden/>
          </w:rPr>
          <w:fldChar w:fldCharType="begin"/>
        </w:r>
        <w:r>
          <w:rPr>
            <w:noProof/>
            <w:webHidden/>
          </w:rPr>
          <w:instrText xml:space="preserve"> PAGEREF _Toc121725995 \h </w:instrText>
        </w:r>
        <w:r>
          <w:rPr>
            <w:noProof/>
            <w:webHidden/>
          </w:rPr>
        </w:r>
        <w:r>
          <w:rPr>
            <w:noProof/>
            <w:webHidden/>
          </w:rPr>
          <w:fldChar w:fldCharType="separate"/>
        </w:r>
        <w:r>
          <w:rPr>
            <w:noProof/>
            <w:webHidden/>
          </w:rPr>
          <w:t>16</w:t>
        </w:r>
        <w:r>
          <w:rPr>
            <w:noProof/>
            <w:webHidden/>
          </w:rPr>
          <w:fldChar w:fldCharType="end"/>
        </w:r>
      </w:hyperlink>
    </w:p>
    <w:p w14:paraId="644FDD03" w14:textId="0B2D9E8A" w:rsidR="002C662F" w:rsidRDefault="002C662F" w:rsidP="002C662F">
      <w:pPr>
        <w:rPr>
          <w:rFonts w:ascii="Times New Roman" w:eastAsia="Times New Roman" w:hAnsi="Times New Roman" w:cs="Times New Roman"/>
          <w:noProof/>
          <w:color w:val="000000" w:themeColor="text1"/>
          <w:spacing w:val="30"/>
          <w:sz w:val="36"/>
          <w:szCs w:val="36"/>
        </w:rPr>
      </w:pPr>
      <w:r w:rsidRPr="007637F3">
        <w:rPr>
          <w:rFonts w:ascii="Times New Roman" w:hAnsi="Times New Roman"/>
        </w:rPr>
        <w:fldChar w:fldCharType="end"/>
      </w:r>
      <w:r>
        <w:rPr>
          <w:rFonts w:ascii="Times New Roman" w:hAnsi="Times New Roman"/>
        </w:rPr>
        <w:br w:type="page"/>
      </w:r>
    </w:p>
    <w:p w14:paraId="0B4599E3" w14:textId="78E0D4C7" w:rsidR="00C7458B" w:rsidRPr="00C83FE4" w:rsidRDefault="00C7458B" w:rsidP="00B22323">
      <w:pPr>
        <w:pStyle w:val="2011CurriculumTemplateHeadings"/>
        <w:pBdr>
          <w:bottom w:val="single" w:sz="12" w:space="1" w:color="auto"/>
        </w:pBdr>
        <w:rPr>
          <w:rFonts w:ascii="Times New Roman" w:hAnsi="Times New Roman"/>
          <w:caps/>
        </w:rPr>
      </w:pPr>
      <w:bookmarkStart w:id="3" w:name="_Toc121725982"/>
      <w:r w:rsidRPr="00C83FE4">
        <w:rPr>
          <w:rFonts w:ascii="Times New Roman" w:hAnsi="Times New Roman"/>
        </w:rPr>
        <w:lastRenderedPageBreak/>
        <w:t>Acknowledgments</w:t>
      </w:r>
      <w:bookmarkEnd w:id="1"/>
      <w:bookmarkEnd w:id="2"/>
      <w:bookmarkEnd w:id="3"/>
    </w:p>
    <w:p w14:paraId="082D4228" w14:textId="77777777" w:rsidR="00C7458B" w:rsidRPr="00622B0E" w:rsidRDefault="00C7458B" w:rsidP="00B22323">
      <w:pPr>
        <w:spacing w:line="240" w:lineRule="auto"/>
        <w:rPr>
          <w:color w:val="000000" w:themeColor="text1"/>
          <w:spacing w:val="30"/>
          <w:sz w:val="20"/>
          <w:szCs w:val="20"/>
        </w:rPr>
      </w:pPr>
    </w:p>
    <w:p w14:paraId="4B4F9DD8" w14:textId="727A3EF0" w:rsidR="00C7458B" w:rsidRDefault="00C7458B" w:rsidP="00B22323">
      <w:pPr>
        <w:pStyle w:val="AddressLine-Item"/>
        <w:tabs>
          <w:tab w:val="left" w:pos="0"/>
        </w:tabs>
        <w:spacing w:after="0" w:line="240" w:lineRule="auto"/>
        <w:ind w:left="0"/>
        <w:rPr>
          <w:rFonts w:ascii="Times New Roman" w:hAnsi="Times New Roman"/>
          <w:sz w:val="24"/>
          <w:szCs w:val="24"/>
        </w:rPr>
      </w:pPr>
      <w:r w:rsidRPr="00C7458B">
        <w:rPr>
          <w:rFonts w:ascii="Times New Roman" w:hAnsi="Times New Roman"/>
          <w:sz w:val="24"/>
          <w:szCs w:val="24"/>
        </w:rPr>
        <w:t>The</w:t>
      </w:r>
      <w:r w:rsidR="001C2F4F">
        <w:rPr>
          <w:rFonts w:ascii="Times New Roman" w:hAnsi="Times New Roman"/>
          <w:sz w:val="24"/>
          <w:szCs w:val="24"/>
        </w:rPr>
        <w:t xml:space="preserve"> </w:t>
      </w:r>
      <w:r w:rsidR="00CA3A49">
        <w:rPr>
          <w:rFonts w:ascii="Times New Roman" w:hAnsi="Times New Roman"/>
          <w:sz w:val="24"/>
          <w:szCs w:val="24"/>
        </w:rPr>
        <w:t>M</w:t>
      </w:r>
      <w:r w:rsidR="001C2F4F">
        <w:rPr>
          <w:rFonts w:ascii="Times New Roman" w:hAnsi="Times New Roman"/>
          <w:sz w:val="24"/>
          <w:szCs w:val="24"/>
        </w:rPr>
        <w:t xml:space="preserve">arketing </w:t>
      </w:r>
      <w:r w:rsidR="00CA3A49">
        <w:rPr>
          <w:rFonts w:ascii="Times New Roman" w:hAnsi="Times New Roman"/>
          <w:sz w:val="24"/>
          <w:szCs w:val="24"/>
        </w:rPr>
        <w:t>E</w:t>
      </w:r>
      <w:r w:rsidR="001C2F4F">
        <w:rPr>
          <w:rFonts w:ascii="Times New Roman" w:hAnsi="Times New Roman"/>
          <w:sz w:val="24"/>
          <w:szCs w:val="24"/>
        </w:rPr>
        <w:t>ssentials curriculum</w:t>
      </w:r>
      <w:r w:rsidRPr="00C7458B">
        <w:rPr>
          <w:rFonts w:ascii="Times New Roman" w:hAnsi="Times New Roman"/>
          <w:sz w:val="24"/>
          <w:szCs w:val="24"/>
        </w:rPr>
        <w:t xml:space="preserve"> was presented to the Mississippi State Board of Education on </w:t>
      </w:r>
      <w:bookmarkStart w:id="4" w:name="_Hlk121492924"/>
      <w:r w:rsidR="00103CF1">
        <w:rPr>
          <w:rFonts w:ascii="Times New Roman" w:hAnsi="Times New Roman"/>
          <w:sz w:val="24"/>
          <w:szCs w:val="24"/>
        </w:rPr>
        <w:t>February 16, 2023</w:t>
      </w:r>
      <w:bookmarkEnd w:id="4"/>
      <w:r w:rsidRPr="00C7458B">
        <w:rPr>
          <w:rFonts w:ascii="Times New Roman" w:hAnsi="Times New Roman"/>
          <w:sz w:val="24"/>
          <w:szCs w:val="24"/>
        </w:rPr>
        <w:t xml:space="preserve">. </w:t>
      </w:r>
      <w:bookmarkStart w:id="5" w:name="_Hlk8106741"/>
      <w:r w:rsidRPr="00C7458B">
        <w:rPr>
          <w:rFonts w:ascii="Times New Roman" w:hAnsi="Times New Roman"/>
          <w:sz w:val="24"/>
          <w:szCs w:val="24"/>
        </w:rPr>
        <w:t>The following persons were serving on the state board at the time:</w:t>
      </w:r>
    </w:p>
    <w:p w14:paraId="486752D7" w14:textId="77777777" w:rsidR="00C7458B" w:rsidRDefault="00C7458B" w:rsidP="00B22323">
      <w:pPr>
        <w:pStyle w:val="AddressLine-Item"/>
        <w:tabs>
          <w:tab w:val="left" w:pos="0"/>
        </w:tabs>
        <w:spacing w:after="0" w:line="240" w:lineRule="auto"/>
        <w:ind w:left="0"/>
        <w:rPr>
          <w:rFonts w:ascii="Times New Roman" w:hAnsi="Times New Roman"/>
          <w:sz w:val="24"/>
          <w:szCs w:val="24"/>
        </w:rPr>
      </w:pPr>
    </w:p>
    <w:p w14:paraId="371F7448"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bookmarkStart w:id="6" w:name="_Hlk121492944"/>
      <w:bookmarkStart w:id="7" w:name="_Hlk121496518"/>
      <w:bookmarkEnd w:id="5"/>
      <w:r w:rsidRPr="006C77E7">
        <w:rPr>
          <w:rFonts w:ascii="Times New Roman" w:hAnsi="Times New Roman"/>
          <w:sz w:val="24"/>
          <w:szCs w:val="24"/>
        </w:rPr>
        <w:t xml:space="preserve">Dr. </w:t>
      </w:r>
      <w:r>
        <w:rPr>
          <w:rFonts w:ascii="Times New Roman" w:hAnsi="Times New Roman"/>
          <w:sz w:val="24"/>
          <w:szCs w:val="24"/>
        </w:rPr>
        <w:t>Robert Taylor</w:t>
      </w:r>
      <w:r w:rsidRPr="006C77E7">
        <w:rPr>
          <w:rFonts w:ascii="Times New Roman" w:hAnsi="Times New Roman"/>
          <w:sz w:val="24"/>
          <w:szCs w:val="24"/>
        </w:rPr>
        <w:t>, state superintendent of education</w:t>
      </w:r>
      <w:r w:rsidRPr="006C77E7">
        <w:rPr>
          <w:rFonts w:ascii="Times New Roman" w:hAnsi="Times New Roman"/>
          <w:sz w:val="24"/>
          <w:szCs w:val="24"/>
        </w:rPr>
        <w:br/>
        <w:t>Ms. Rosemary G. Aultman, chair</w:t>
      </w:r>
      <w:r w:rsidRPr="006C77E7">
        <w:rPr>
          <w:rFonts w:ascii="Times New Roman" w:hAnsi="Times New Roman"/>
          <w:sz w:val="24"/>
          <w:szCs w:val="24"/>
        </w:rPr>
        <w:br/>
        <w:t>Mr. Glen East</w:t>
      </w:r>
      <w:r>
        <w:rPr>
          <w:rFonts w:ascii="Times New Roman" w:hAnsi="Times New Roman"/>
          <w:sz w:val="24"/>
          <w:szCs w:val="24"/>
        </w:rPr>
        <w:t>, vice chair</w:t>
      </w:r>
      <w:r w:rsidRPr="006C77E7">
        <w:rPr>
          <w:rFonts w:ascii="Times New Roman" w:hAnsi="Times New Roman"/>
          <w:sz w:val="24"/>
          <w:szCs w:val="24"/>
        </w:rPr>
        <w:t xml:space="preserve"> </w:t>
      </w:r>
    </w:p>
    <w:p w14:paraId="4CBCC5BF"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sidRPr="006C77E7">
        <w:rPr>
          <w:rFonts w:ascii="Times New Roman" w:hAnsi="Times New Roman"/>
          <w:sz w:val="24"/>
          <w:szCs w:val="24"/>
        </w:rPr>
        <w:t>Dr. Karen Elam</w:t>
      </w:r>
      <w:r w:rsidRPr="006C77E7">
        <w:rPr>
          <w:rFonts w:ascii="Times New Roman" w:hAnsi="Times New Roman"/>
          <w:sz w:val="24"/>
          <w:szCs w:val="24"/>
        </w:rPr>
        <w:br/>
      </w:r>
      <w:r>
        <w:rPr>
          <w:rFonts w:ascii="Times New Roman" w:hAnsi="Times New Roman"/>
          <w:sz w:val="24"/>
          <w:szCs w:val="24"/>
        </w:rPr>
        <w:t>Mrs. Mary Werner</w:t>
      </w:r>
    </w:p>
    <w:p w14:paraId="00FB1731"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sidRPr="006C77E7">
        <w:rPr>
          <w:rFonts w:ascii="Times New Roman" w:hAnsi="Times New Roman"/>
          <w:sz w:val="24"/>
          <w:szCs w:val="24"/>
        </w:rPr>
        <w:t>Dr. Ronnie McGehee</w:t>
      </w:r>
    </w:p>
    <w:p w14:paraId="3BB56E5F"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Dr. Wendi Barrett</w:t>
      </w:r>
    </w:p>
    <w:p w14:paraId="3A57F580"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Mr. Matt Miller</w:t>
      </w:r>
    </w:p>
    <w:p w14:paraId="5B71FD46"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Mr. Bill Jacobs</w:t>
      </w:r>
    </w:p>
    <w:p w14:paraId="604022AB" w14:textId="77777777" w:rsidR="00103CF1" w:rsidRDefault="00103CF1" w:rsidP="00103CF1">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Ms. Micah Hill</w:t>
      </w:r>
    </w:p>
    <w:p w14:paraId="7B6BF150" w14:textId="656B4B99" w:rsidR="00C7458B" w:rsidRDefault="00103CF1" w:rsidP="00103CF1">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 xml:space="preserve">Mr. Charlie </w:t>
      </w:r>
      <w:proofErr w:type="spellStart"/>
      <w:r>
        <w:rPr>
          <w:rFonts w:ascii="Times New Roman" w:hAnsi="Times New Roman"/>
          <w:sz w:val="24"/>
          <w:szCs w:val="24"/>
        </w:rPr>
        <w:t>Fruge</w:t>
      </w:r>
      <w:proofErr w:type="spellEnd"/>
      <w:r>
        <w:rPr>
          <w:rFonts w:ascii="Times New Roman" w:hAnsi="Times New Roman"/>
          <w:sz w:val="24"/>
          <w:szCs w:val="24"/>
        </w:rPr>
        <w:t>’</w:t>
      </w:r>
      <w:bookmarkEnd w:id="6"/>
      <w:r w:rsidRPr="006C77E7">
        <w:rPr>
          <w:rFonts w:ascii="Times New Roman" w:hAnsi="Times New Roman"/>
          <w:sz w:val="24"/>
          <w:szCs w:val="24"/>
        </w:rPr>
        <w:br/>
      </w:r>
      <w:bookmarkEnd w:id="7"/>
    </w:p>
    <w:p w14:paraId="77158996" w14:textId="3639AD7A" w:rsidR="00C7458B" w:rsidRDefault="00C7458B" w:rsidP="00B22323">
      <w:pPr>
        <w:pStyle w:val="AddressLine-Item"/>
        <w:tabs>
          <w:tab w:val="left" w:pos="0"/>
        </w:tabs>
        <w:spacing w:after="0" w:line="240" w:lineRule="auto"/>
        <w:ind w:left="0"/>
        <w:rPr>
          <w:rFonts w:ascii="Times New Roman" w:hAnsi="Times New Roman"/>
          <w:sz w:val="24"/>
          <w:szCs w:val="24"/>
        </w:rPr>
      </w:pPr>
      <w:r w:rsidRPr="00C7458B">
        <w:rPr>
          <w:rFonts w:ascii="Times New Roman" w:hAnsi="Times New Roman"/>
          <w:sz w:val="24"/>
          <w:szCs w:val="24"/>
        </w:rPr>
        <w:t>The following M</w:t>
      </w:r>
      <w:r w:rsidR="00A73C95">
        <w:rPr>
          <w:rFonts w:ascii="Times New Roman" w:hAnsi="Times New Roman"/>
          <w:sz w:val="24"/>
          <w:szCs w:val="24"/>
        </w:rPr>
        <w:t>ississippi Department of Education (MDE)</w:t>
      </w:r>
      <w:r w:rsidRPr="00C7458B">
        <w:rPr>
          <w:rFonts w:ascii="Times New Roman" w:hAnsi="Times New Roman"/>
          <w:sz w:val="24"/>
          <w:szCs w:val="24"/>
        </w:rPr>
        <w:t xml:space="preserve"> and RCU managers and specialists assisted in the development of the </w:t>
      </w:r>
      <w:r w:rsidR="00CA3A49">
        <w:rPr>
          <w:rFonts w:ascii="Times New Roman" w:hAnsi="Times New Roman"/>
          <w:sz w:val="24"/>
          <w:szCs w:val="24"/>
        </w:rPr>
        <w:t>M</w:t>
      </w:r>
      <w:r w:rsidR="001C2F4F">
        <w:rPr>
          <w:rFonts w:ascii="Times New Roman" w:hAnsi="Times New Roman"/>
          <w:sz w:val="24"/>
          <w:szCs w:val="24"/>
        </w:rPr>
        <w:t xml:space="preserve">arketing </w:t>
      </w:r>
      <w:r w:rsidR="00CA3A49">
        <w:rPr>
          <w:rFonts w:ascii="Times New Roman" w:hAnsi="Times New Roman"/>
          <w:sz w:val="24"/>
          <w:szCs w:val="24"/>
        </w:rPr>
        <w:t>E</w:t>
      </w:r>
      <w:r w:rsidR="001C2F4F">
        <w:rPr>
          <w:rFonts w:ascii="Times New Roman" w:hAnsi="Times New Roman"/>
          <w:sz w:val="24"/>
          <w:szCs w:val="24"/>
        </w:rPr>
        <w:t>ssentials curriculum</w:t>
      </w:r>
      <w:r w:rsidRPr="00C7458B">
        <w:rPr>
          <w:rFonts w:ascii="Times New Roman" w:hAnsi="Times New Roman"/>
          <w:sz w:val="24"/>
          <w:szCs w:val="24"/>
        </w:rPr>
        <w:t>:</w:t>
      </w:r>
    </w:p>
    <w:p w14:paraId="104C45B1" w14:textId="77777777" w:rsidR="00C7458B" w:rsidRDefault="00C7458B" w:rsidP="00B22323">
      <w:pPr>
        <w:pStyle w:val="AddressLine-Item"/>
        <w:tabs>
          <w:tab w:val="left" w:pos="0"/>
        </w:tabs>
        <w:spacing w:after="0" w:line="240" w:lineRule="auto"/>
        <w:ind w:left="0"/>
        <w:rPr>
          <w:rFonts w:ascii="Times New Roman" w:hAnsi="Times New Roman"/>
          <w:sz w:val="24"/>
          <w:szCs w:val="24"/>
        </w:rPr>
      </w:pPr>
    </w:p>
    <w:p w14:paraId="72D7D826" w14:textId="77777777" w:rsidR="00103CF1" w:rsidRPr="00C664C5" w:rsidRDefault="00103CF1" w:rsidP="00103CF1">
      <w:pPr>
        <w:pStyle w:val="AddressLine-Item"/>
        <w:tabs>
          <w:tab w:val="left" w:pos="0"/>
        </w:tabs>
        <w:spacing w:after="0"/>
        <w:ind w:left="720"/>
        <w:rPr>
          <w:rFonts w:ascii="Times New Roman" w:hAnsi="Times New Roman"/>
          <w:sz w:val="24"/>
          <w:szCs w:val="24"/>
        </w:rPr>
      </w:pPr>
      <w:bookmarkStart w:id="8" w:name="_Hlk121491178"/>
      <w:bookmarkStart w:id="9" w:name="_Hlk121492983"/>
      <w:r w:rsidRPr="00C664C5">
        <w:rPr>
          <w:rFonts w:ascii="Times New Roman" w:hAnsi="Times New Roman"/>
          <w:sz w:val="24"/>
          <w:szCs w:val="24"/>
        </w:rPr>
        <w:t>Wendy Clemons, the associate state superintendent of the MDE Office of Secondary, Professional Development, and Career Technical Education, supported the RCU and teachers throughout the development of the framework and supporting materials.</w:t>
      </w:r>
      <w:bookmarkEnd w:id="9"/>
    </w:p>
    <w:bookmarkEnd w:id="8"/>
    <w:p w14:paraId="7F1514B4" w14:textId="77777777" w:rsidR="002967F8" w:rsidRDefault="002967F8" w:rsidP="002967F8">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Betsey Smith, the director of the RCU, supported RCU staff and teachers throughout the development of this framework and supporting materials.</w:t>
      </w:r>
    </w:p>
    <w:p w14:paraId="65622FE4" w14:textId="5EA4A068" w:rsidR="00C7458B" w:rsidRPr="00C7458B" w:rsidRDefault="002967F8" w:rsidP="002967F8">
      <w:pPr>
        <w:pStyle w:val="AddressLine-Item"/>
        <w:tabs>
          <w:tab w:val="left" w:pos="0"/>
        </w:tabs>
        <w:spacing w:after="0" w:line="240" w:lineRule="auto"/>
        <w:ind w:left="720"/>
        <w:rPr>
          <w:rFonts w:ascii="Times New Roman" w:hAnsi="Times New Roman"/>
          <w:sz w:val="24"/>
          <w:szCs w:val="24"/>
        </w:rPr>
      </w:pPr>
      <w:r>
        <w:rPr>
          <w:rFonts w:ascii="Times New Roman" w:hAnsi="Times New Roman"/>
          <w:sz w:val="24"/>
          <w:szCs w:val="24"/>
        </w:rPr>
        <w:t>Courtney McCubbins, the curriculum manager of the RCU, supported RCU staff and teachers throughout the development of this framework and supporting materials.</w:t>
      </w:r>
      <w:r w:rsidR="00A8463F">
        <w:rPr>
          <w:rFonts w:ascii="Times New Roman" w:hAnsi="Times New Roman"/>
          <w:sz w:val="24"/>
          <w:szCs w:val="24"/>
        </w:rPr>
        <w:br/>
      </w:r>
      <w:r w:rsidR="001C2F4F">
        <w:rPr>
          <w:rFonts w:ascii="Times New Roman" w:hAnsi="Times New Roman"/>
          <w:sz w:val="24"/>
          <w:szCs w:val="24"/>
        </w:rPr>
        <w:t>Angie Davis</w:t>
      </w:r>
      <w:r w:rsidR="00C7458B" w:rsidRPr="00C7458B">
        <w:rPr>
          <w:rFonts w:ascii="Times New Roman" w:hAnsi="Times New Roman"/>
          <w:sz w:val="24"/>
          <w:szCs w:val="24"/>
        </w:rPr>
        <w:t xml:space="preserve">, </w:t>
      </w:r>
      <w:r w:rsidR="001C2F4F">
        <w:rPr>
          <w:rFonts w:ascii="Times New Roman" w:hAnsi="Times New Roman"/>
          <w:sz w:val="24"/>
          <w:szCs w:val="24"/>
        </w:rPr>
        <w:t>a project manager</w:t>
      </w:r>
      <w:r w:rsidR="00C7458B" w:rsidRPr="004F38CD">
        <w:rPr>
          <w:rFonts w:ascii="Times New Roman" w:hAnsi="Times New Roman"/>
          <w:sz w:val="24"/>
          <w:szCs w:val="24"/>
        </w:rPr>
        <w:t xml:space="preserve"> </w:t>
      </w:r>
      <w:r w:rsidR="0077340D" w:rsidRPr="004F38CD">
        <w:rPr>
          <w:rFonts w:ascii="Times New Roman" w:hAnsi="Times New Roman"/>
          <w:sz w:val="24"/>
          <w:szCs w:val="24"/>
        </w:rPr>
        <w:t>with</w:t>
      </w:r>
      <w:r w:rsidR="00C7458B" w:rsidRPr="004F38CD">
        <w:rPr>
          <w:rFonts w:ascii="Times New Roman" w:hAnsi="Times New Roman"/>
          <w:sz w:val="24"/>
          <w:szCs w:val="24"/>
        </w:rPr>
        <w:t xml:space="preserve"> the RCU</w:t>
      </w:r>
      <w:r w:rsidR="00C7458B" w:rsidRPr="00C7458B">
        <w:rPr>
          <w:rFonts w:ascii="Times New Roman" w:hAnsi="Times New Roman"/>
          <w:sz w:val="24"/>
          <w:szCs w:val="24"/>
        </w:rPr>
        <w:t>, researched and coauthored this framework.</w:t>
      </w:r>
      <w:r w:rsidR="00C7458B" w:rsidRPr="00C7458B">
        <w:rPr>
          <w:rFonts w:ascii="Times New Roman" w:hAnsi="Times New Roman"/>
          <w:color w:val="000000" w:themeColor="text1"/>
          <w:sz w:val="24"/>
          <w:szCs w:val="24"/>
        </w:rPr>
        <w:t xml:space="preserve"> </w:t>
      </w:r>
      <w:hyperlink r:id="rId9" w:history="1">
        <w:r w:rsidR="005D13E0" w:rsidRPr="00D91EF3">
          <w:rPr>
            <w:rStyle w:val="Hyperlink"/>
            <w:rFonts w:ascii="Times New Roman" w:hAnsi="Times New Roman"/>
            <w:sz w:val="24"/>
            <w:szCs w:val="24"/>
          </w:rPr>
          <w:t>helpdesk@rcu.msstate.edu</w:t>
        </w:r>
      </w:hyperlink>
      <w:r w:rsidR="00C7458B" w:rsidRPr="00C7458B">
        <w:rPr>
          <w:rFonts w:ascii="Times New Roman" w:hAnsi="Times New Roman"/>
          <w:color w:val="000000" w:themeColor="text1"/>
          <w:sz w:val="24"/>
          <w:szCs w:val="24"/>
        </w:rPr>
        <w:t xml:space="preserve"> </w:t>
      </w:r>
      <w:r w:rsidR="00A8463F">
        <w:rPr>
          <w:rFonts w:ascii="Times New Roman" w:hAnsi="Times New Roman"/>
          <w:sz w:val="24"/>
          <w:szCs w:val="24"/>
        </w:rPr>
        <w:br/>
      </w:r>
    </w:p>
    <w:p w14:paraId="02D41F04" w14:textId="1146F975" w:rsidR="00C7458B" w:rsidRPr="00C7458B" w:rsidRDefault="0077340D" w:rsidP="00B22323">
      <w:pPr>
        <w:spacing w:line="240" w:lineRule="auto"/>
        <w:rPr>
          <w:rFonts w:ascii="Times New Roman" w:hAnsi="Times New Roman" w:cs="Times New Roman"/>
          <w:sz w:val="24"/>
          <w:szCs w:val="24"/>
        </w:rPr>
      </w:pPr>
      <w:r>
        <w:rPr>
          <w:rFonts w:ascii="Times New Roman" w:hAnsi="Times New Roman" w:cs="Times New Roman"/>
          <w:sz w:val="24"/>
          <w:szCs w:val="24"/>
        </w:rPr>
        <w:t xml:space="preserve">Special </w:t>
      </w:r>
      <w:r w:rsidR="00C7458B" w:rsidRPr="00C7458B">
        <w:rPr>
          <w:rFonts w:ascii="Times New Roman" w:hAnsi="Times New Roman" w:cs="Times New Roman"/>
          <w:sz w:val="24"/>
          <w:szCs w:val="24"/>
        </w:rPr>
        <w:t xml:space="preserve">thanks are extended to the </w:t>
      </w:r>
      <w:r w:rsidR="00A75DB0">
        <w:rPr>
          <w:rFonts w:ascii="Times New Roman" w:hAnsi="Times New Roman" w:cs="Times New Roman"/>
          <w:sz w:val="24"/>
          <w:szCs w:val="24"/>
        </w:rPr>
        <w:t>educators</w:t>
      </w:r>
      <w:r w:rsidR="00C7458B" w:rsidRPr="00C7458B">
        <w:rPr>
          <w:rFonts w:ascii="Times New Roman" w:hAnsi="Times New Roman" w:cs="Times New Roman"/>
          <w:sz w:val="24"/>
          <w:szCs w:val="24"/>
        </w:rPr>
        <w:t xml:space="preserve"> who contributed teaching and assessment materials that are included in the framework and supporting materials:</w:t>
      </w:r>
    </w:p>
    <w:p w14:paraId="7198ACE8"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Jessica Beaird, Starkville High School, Starkville</w:t>
      </w:r>
      <w:r w:rsidRPr="00BF0CB6">
        <w:rPr>
          <w:rFonts w:ascii="Times New Roman" w:hAnsi="Times New Roman" w:cs="Times New Roman"/>
          <w:sz w:val="24"/>
          <w:szCs w:val="24"/>
        </w:rPr>
        <w:br/>
        <w:t>Shelia Cole-Johnson, Holmes County Central High School, Lexington</w:t>
      </w:r>
      <w:r w:rsidRPr="00BF0CB6">
        <w:rPr>
          <w:rFonts w:ascii="Times New Roman" w:hAnsi="Times New Roman" w:cs="Times New Roman"/>
          <w:sz w:val="24"/>
          <w:szCs w:val="24"/>
        </w:rPr>
        <w:br/>
        <w:t>Tina Craft, Richland High School, Richland</w:t>
      </w:r>
      <w:r w:rsidRPr="00BF0CB6">
        <w:rPr>
          <w:rFonts w:ascii="Times New Roman" w:hAnsi="Times New Roman" w:cs="Times New Roman"/>
          <w:sz w:val="24"/>
          <w:szCs w:val="24"/>
        </w:rPr>
        <w:br/>
        <w:t>Angela Culpepper, Northeast Jones High School, Laurel</w:t>
      </w:r>
    </w:p>
    <w:p w14:paraId="092E35C6"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Amy Dotson, Tishomingo County High School, Iuka</w:t>
      </w:r>
    </w:p>
    <w:p w14:paraId="4CD19936"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Dre` Helms, Florence High School, Florence</w:t>
      </w:r>
    </w:p>
    <w:p w14:paraId="1FEF93DF"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Justin Loden, Tupelo High School, Tupelo</w:t>
      </w:r>
    </w:p>
    <w:p w14:paraId="45089107"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Kim McFarling, Saltillo High School, Saltillo</w:t>
      </w:r>
    </w:p>
    <w:p w14:paraId="74B08A2A" w14:textId="77777777" w:rsidR="00BA50B1" w:rsidRPr="00BF0CB6" w:rsidRDefault="00BA50B1" w:rsidP="00BA50B1">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Arlene Monk, Forest High School, Forest</w:t>
      </w:r>
    </w:p>
    <w:p w14:paraId="24E658C4" w14:textId="236484C9" w:rsidR="00B57F6E" w:rsidRDefault="00BA50B1" w:rsidP="002967F8">
      <w:pPr>
        <w:spacing w:after="0" w:line="240" w:lineRule="auto"/>
        <w:ind w:left="720"/>
        <w:rPr>
          <w:rFonts w:ascii="Times New Roman" w:hAnsi="Times New Roman" w:cs="Times New Roman"/>
          <w:sz w:val="24"/>
          <w:szCs w:val="24"/>
        </w:rPr>
      </w:pPr>
      <w:r w:rsidRPr="00BF0CB6">
        <w:rPr>
          <w:rFonts w:ascii="Times New Roman" w:hAnsi="Times New Roman" w:cs="Times New Roman"/>
          <w:sz w:val="24"/>
          <w:szCs w:val="24"/>
        </w:rPr>
        <w:t xml:space="preserve">Adrain Lynch, </w:t>
      </w:r>
      <w:r w:rsidR="000301FF" w:rsidRPr="00BF0CB6">
        <w:rPr>
          <w:rFonts w:ascii="Times New Roman" w:hAnsi="Times New Roman" w:cs="Times New Roman"/>
          <w:sz w:val="24"/>
          <w:szCs w:val="24"/>
        </w:rPr>
        <w:t>Belmont High School, Belmont</w:t>
      </w:r>
    </w:p>
    <w:p w14:paraId="7B25982B" w14:textId="2A12DF9E" w:rsidR="008D6B7D" w:rsidRDefault="008D6B7D" w:rsidP="00B22323">
      <w:pPr>
        <w:spacing w:line="240" w:lineRule="auto"/>
        <w:ind w:left="720"/>
        <w:rPr>
          <w:rFonts w:ascii="Times New Roman" w:hAnsi="Times New Roman" w:cs="Times New Roman"/>
          <w:sz w:val="24"/>
          <w:szCs w:val="24"/>
        </w:rPr>
      </w:pPr>
    </w:p>
    <w:p w14:paraId="3119685F" w14:textId="36C5D24A" w:rsidR="008D6B7D" w:rsidRDefault="008D6B7D" w:rsidP="00B22323">
      <w:pPr>
        <w:spacing w:line="240" w:lineRule="auto"/>
        <w:rPr>
          <w:rFonts w:ascii="Times New Roman" w:hAnsi="Times New Roman" w:cs="Times New Roman"/>
          <w:sz w:val="24"/>
          <w:szCs w:val="24"/>
          <w:highlight w:val="yellow"/>
        </w:rPr>
      </w:pPr>
      <w:r>
        <w:rPr>
          <w:rFonts w:ascii="Times New Roman" w:hAnsi="Times New Roman" w:cs="Times New Roman"/>
          <w:sz w:val="24"/>
          <w:szCs w:val="24"/>
          <w:highlight w:val="yellow"/>
        </w:rPr>
        <w:br w:type="page"/>
      </w:r>
    </w:p>
    <w:p w14:paraId="1E84062B" w14:textId="77777777" w:rsidR="008D6B7D" w:rsidRPr="002C662F" w:rsidRDefault="008D6B7D" w:rsidP="002C662F">
      <w:pPr>
        <w:pStyle w:val="2011CurriculumTemplateHeadings"/>
        <w:pBdr>
          <w:bottom w:val="single" w:sz="12" w:space="1" w:color="auto"/>
        </w:pBdr>
        <w:rPr>
          <w:rFonts w:ascii="Times New Roman" w:hAnsi="Times New Roman"/>
        </w:rPr>
      </w:pPr>
      <w:bookmarkStart w:id="10" w:name="_Toc12349528"/>
      <w:bookmarkStart w:id="11" w:name="_Toc121725983"/>
      <w:r w:rsidRPr="002C662F">
        <w:rPr>
          <w:rFonts w:ascii="Times New Roman" w:hAnsi="Times New Roman"/>
        </w:rPr>
        <w:lastRenderedPageBreak/>
        <w:t>Standards</w:t>
      </w:r>
      <w:bookmarkEnd w:id="10"/>
      <w:bookmarkEnd w:id="11"/>
    </w:p>
    <w:p w14:paraId="49ED702B" w14:textId="77777777" w:rsidR="008D6B7D" w:rsidRPr="008D6B7D" w:rsidRDefault="008D6B7D" w:rsidP="00B22323">
      <w:pPr>
        <w:spacing w:after="0" w:line="240" w:lineRule="auto"/>
        <w:rPr>
          <w:rFonts w:ascii="Times New Roman" w:eastAsia="Times New Roman" w:hAnsi="Times New Roman" w:cs="Times New Roman"/>
          <w:sz w:val="20"/>
          <w:szCs w:val="20"/>
        </w:rPr>
      </w:pPr>
    </w:p>
    <w:p w14:paraId="34F50594" w14:textId="32EE5FE0" w:rsidR="008D6B7D" w:rsidRPr="00CE3DEA" w:rsidRDefault="00E03412" w:rsidP="00B2232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Some s</w:t>
      </w:r>
      <w:r w:rsidR="008D6B7D" w:rsidRPr="00CE3DEA">
        <w:rPr>
          <w:rFonts w:ascii="Times New Roman" w:eastAsia="Times New Roman" w:hAnsi="Times New Roman" w:cs="Times New Roman"/>
          <w:sz w:val="24"/>
          <w:szCs w:val="24"/>
        </w:rPr>
        <w:t xml:space="preserve">tandards and alignment crosswalks are referenced in the </w:t>
      </w:r>
      <w:r w:rsidR="004360F4">
        <w:rPr>
          <w:rFonts w:ascii="Times New Roman" w:eastAsia="Times New Roman" w:hAnsi="Times New Roman" w:cs="Times New Roman"/>
          <w:sz w:val="24"/>
          <w:szCs w:val="24"/>
        </w:rPr>
        <w:t>appendix</w:t>
      </w:r>
      <w:r w:rsidR="008D6B7D" w:rsidRPr="00CE3DEA">
        <w:rPr>
          <w:rFonts w:ascii="Times New Roman" w:eastAsia="Times New Roman" w:hAnsi="Times New Roman" w:cs="Times New Roman"/>
          <w:sz w:val="24"/>
          <w:szCs w:val="24"/>
        </w:rPr>
        <w:t xml:space="preserve">. </w:t>
      </w:r>
      <w:r w:rsidR="0044716E" w:rsidRPr="00CE3DEA">
        <w:rPr>
          <w:rFonts w:ascii="Times New Roman" w:eastAsia="Times New Roman" w:hAnsi="Times New Roman" w:cs="Times New Roman"/>
          <w:sz w:val="24"/>
          <w:szCs w:val="24"/>
        </w:rPr>
        <w:t>Depending on the curriculum, t</w:t>
      </w:r>
      <w:r w:rsidR="002804C5" w:rsidRPr="00CE3DEA">
        <w:rPr>
          <w:rFonts w:ascii="Times New Roman" w:eastAsia="Times New Roman" w:hAnsi="Times New Roman" w:cs="Times New Roman"/>
          <w:sz w:val="24"/>
          <w:szCs w:val="24"/>
        </w:rPr>
        <w:t>hese crosswalks</w:t>
      </w:r>
      <w:r w:rsidR="0044716E" w:rsidRPr="00CE3DEA">
        <w:rPr>
          <w:rFonts w:ascii="Times New Roman" w:eastAsia="Times New Roman" w:hAnsi="Times New Roman" w:cs="Times New Roman"/>
          <w:sz w:val="24"/>
          <w:szCs w:val="24"/>
        </w:rPr>
        <w:t xml:space="preserve"> should identify alignment to </w:t>
      </w:r>
      <w:r>
        <w:rPr>
          <w:rFonts w:ascii="Times New Roman" w:eastAsia="Times New Roman" w:hAnsi="Times New Roman" w:cs="Times New Roman"/>
          <w:sz w:val="24"/>
          <w:szCs w:val="24"/>
        </w:rPr>
        <w:t xml:space="preserve">some of </w:t>
      </w:r>
      <w:r w:rsidR="0044716E" w:rsidRPr="00CE3DEA">
        <w:rPr>
          <w:rFonts w:ascii="Times New Roman" w:eastAsia="Times New Roman" w:hAnsi="Times New Roman" w:cs="Times New Roman"/>
          <w:sz w:val="24"/>
          <w:szCs w:val="24"/>
        </w:rPr>
        <w:t xml:space="preserve">the standards mentioned below, as well as possible </w:t>
      </w:r>
      <w:r w:rsidR="002804C5" w:rsidRPr="00CE3DEA">
        <w:rPr>
          <w:rFonts w:ascii="Times New Roman" w:eastAsia="Times New Roman" w:hAnsi="Times New Roman" w:cs="Times New Roman"/>
          <w:sz w:val="24"/>
          <w:szCs w:val="24"/>
        </w:rPr>
        <w:t xml:space="preserve">related academic topics as required in the Subject Area Testing Program in Algebra I, Biology I, English II, and U.S. History from 1877, which could be integrated into the content of the units. </w:t>
      </w:r>
      <w:r w:rsidR="008D6B7D" w:rsidRPr="00CE3DEA">
        <w:rPr>
          <w:rFonts w:ascii="Times New Roman" w:eastAsia="Times New Roman" w:hAnsi="Times New Roman" w:cs="Times New Roman"/>
          <w:sz w:val="24"/>
          <w:szCs w:val="24"/>
        </w:rPr>
        <w:t xml:space="preserve">Mississippi’s </w:t>
      </w:r>
      <w:r w:rsidR="008F671A">
        <w:rPr>
          <w:rFonts w:ascii="Times New Roman" w:eastAsia="Times New Roman" w:hAnsi="Times New Roman" w:cs="Times New Roman"/>
          <w:sz w:val="24"/>
          <w:szCs w:val="24"/>
        </w:rPr>
        <w:t>M</w:t>
      </w:r>
      <w:r w:rsidR="001C2F4F">
        <w:rPr>
          <w:rFonts w:ascii="Times New Roman" w:eastAsia="Times New Roman" w:hAnsi="Times New Roman" w:cs="Times New Roman"/>
          <w:sz w:val="24"/>
          <w:szCs w:val="24"/>
        </w:rPr>
        <w:t xml:space="preserve">arketing </w:t>
      </w:r>
      <w:r w:rsidR="008F671A">
        <w:rPr>
          <w:rFonts w:ascii="Times New Roman" w:eastAsia="Times New Roman" w:hAnsi="Times New Roman" w:cs="Times New Roman"/>
          <w:sz w:val="24"/>
          <w:szCs w:val="24"/>
        </w:rPr>
        <w:t>E</w:t>
      </w:r>
      <w:r w:rsidR="001C2F4F">
        <w:rPr>
          <w:rFonts w:ascii="Times New Roman" w:eastAsia="Times New Roman" w:hAnsi="Times New Roman" w:cs="Times New Roman"/>
          <w:sz w:val="24"/>
          <w:szCs w:val="24"/>
        </w:rPr>
        <w:t>ssentials</w:t>
      </w:r>
      <w:r w:rsidR="008D6B7D" w:rsidRPr="00CE3DEA">
        <w:rPr>
          <w:rFonts w:ascii="Times New Roman" w:eastAsia="Times New Roman" w:hAnsi="Times New Roman" w:cs="Times New Roman"/>
          <w:sz w:val="24"/>
          <w:szCs w:val="24"/>
        </w:rPr>
        <w:t xml:space="preserve"> </w:t>
      </w:r>
      <w:r w:rsidR="00F6356A">
        <w:rPr>
          <w:rFonts w:ascii="Times New Roman" w:eastAsia="Times New Roman" w:hAnsi="Times New Roman" w:cs="Times New Roman"/>
          <w:sz w:val="24"/>
          <w:szCs w:val="24"/>
        </w:rPr>
        <w:t xml:space="preserve">curriculum </w:t>
      </w:r>
      <w:r w:rsidR="008D6B7D" w:rsidRPr="00CE3DEA">
        <w:rPr>
          <w:rFonts w:ascii="Times New Roman" w:eastAsia="Times New Roman" w:hAnsi="Times New Roman" w:cs="Times New Roman"/>
          <w:sz w:val="24"/>
          <w:szCs w:val="24"/>
        </w:rPr>
        <w:t xml:space="preserve">is aligned to the following standards: </w:t>
      </w:r>
    </w:p>
    <w:p w14:paraId="7863D34B" w14:textId="77777777" w:rsidR="008D6B7D" w:rsidRPr="008D6B7D" w:rsidRDefault="008D6B7D" w:rsidP="00B22323">
      <w:pPr>
        <w:spacing w:after="0" w:line="240" w:lineRule="auto"/>
        <w:ind w:left="720"/>
        <w:rPr>
          <w:rFonts w:ascii="Times New Roman" w:eastAsia="Times New Roman" w:hAnsi="Times New Roman" w:cs="Times New Roman"/>
          <w:sz w:val="24"/>
          <w:szCs w:val="24"/>
        </w:rPr>
      </w:pPr>
    </w:p>
    <w:p w14:paraId="078C83E3" w14:textId="77777777" w:rsidR="00B35AF9" w:rsidRPr="00BE63B0" w:rsidRDefault="00B35AF9" w:rsidP="00B35AF9">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National Standards for Business Education</w:t>
      </w:r>
    </w:p>
    <w:p w14:paraId="34AC413B" w14:textId="77777777" w:rsidR="00B35AF9" w:rsidRPr="00BE63B0" w:rsidRDefault="00B35AF9" w:rsidP="00B35AF9">
      <w:pPr>
        <w:pStyle w:val="Default"/>
        <w:rPr>
          <w:rFonts w:ascii="Times New Roman" w:eastAsia="Times New Roman" w:hAnsi="Times New Roman" w:cs="Times New Roman"/>
        </w:rPr>
      </w:pPr>
      <w:r>
        <w:rPr>
          <w:rFonts w:ascii="Times New Roman" w:eastAsia="Times New Roman" w:hAnsi="Times New Roman" w:cs="Times New Roman"/>
        </w:rPr>
        <w:t>The National Business Education Association (NBEA)</w:t>
      </w:r>
      <w:r w:rsidRPr="00BE63B0">
        <w:rPr>
          <w:rFonts w:ascii="Times New Roman" w:eastAsia="Times New Roman" w:hAnsi="Times New Roman" w:cs="Times New Roman"/>
        </w:rPr>
        <w:t xml:space="preserve"> has </w:t>
      </w:r>
      <w:r>
        <w:rPr>
          <w:rFonts w:ascii="Times New Roman" w:eastAsia="Times New Roman" w:hAnsi="Times New Roman" w:cs="Times New Roman"/>
        </w:rPr>
        <w:t xml:space="preserve">created standards to </w:t>
      </w:r>
      <w:r w:rsidRPr="00EC6FD6">
        <w:rPr>
          <w:rFonts w:ascii="Times New Roman" w:hAnsi="Times New Roman" w:cs="Times New Roman"/>
          <w:color w:val="211D1E"/>
        </w:rPr>
        <w:t>introduce students to the basics of personal finance, the decision-making techniques needed to be wise consumers, the economic principles of an increasingly global marketplace, and the processes by which businesses operate. In addition, these standards provide a solid educational foundation for students who successfully want to complete college programs in various business disciplines</w:t>
      </w:r>
      <w:r w:rsidRPr="00BE63B0">
        <w:rPr>
          <w:rFonts w:ascii="Times New Roman" w:eastAsia="Times New Roman" w:hAnsi="Times New Roman" w:cs="Times New Roman"/>
        </w:rPr>
        <w:t xml:space="preserve">. </w:t>
      </w:r>
      <w:r>
        <w:rPr>
          <w:rFonts w:ascii="Times New Roman" w:eastAsia="Times New Roman" w:hAnsi="Times New Roman" w:cs="Times New Roman"/>
          <w:i/>
        </w:rPr>
        <w:t>NBEA Business Education Library</w:t>
      </w:r>
      <w:r>
        <w:rPr>
          <w:rFonts w:ascii="Times New Roman" w:eastAsia="Times New Roman" w:hAnsi="Times New Roman" w:cs="Times New Roman"/>
        </w:rPr>
        <w:t xml:space="preserve"> (2020)</w:t>
      </w:r>
      <w:r w:rsidRPr="00BE63B0">
        <w:rPr>
          <w:rFonts w:ascii="Times New Roman" w:eastAsia="Times New Roman" w:hAnsi="Times New Roman" w:cs="Times New Roman"/>
        </w:rPr>
        <w:t>.</w:t>
      </w:r>
    </w:p>
    <w:p w14:paraId="4F4F3CE3" w14:textId="77777777" w:rsidR="00B35AF9" w:rsidRDefault="00000000" w:rsidP="00B35AF9">
      <w:pPr>
        <w:spacing w:after="0" w:line="240" w:lineRule="auto"/>
      </w:pPr>
      <w:hyperlink r:id="rId10" w:history="1">
        <w:r w:rsidR="00B35AF9">
          <w:rPr>
            <w:rFonts w:ascii="Times New Roman" w:eastAsia="Times New Roman" w:hAnsi="Times New Roman" w:cs="Times New Roman"/>
            <w:color w:val="0000FF"/>
            <w:sz w:val="24"/>
            <w:szCs w:val="24"/>
            <w:u w:val="single"/>
          </w:rPr>
          <w:t>nbea.org</w:t>
        </w:r>
      </w:hyperlink>
    </w:p>
    <w:p w14:paraId="0FD357D7" w14:textId="77777777" w:rsidR="00B35AF9" w:rsidRDefault="00B35AF9" w:rsidP="00B22323">
      <w:pPr>
        <w:spacing w:after="0" w:line="240" w:lineRule="auto"/>
        <w:rPr>
          <w:rFonts w:ascii="Times New Roman" w:eastAsia="Times New Roman" w:hAnsi="Times New Roman" w:cs="Times New Roman"/>
          <w:b/>
          <w:sz w:val="24"/>
          <w:szCs w:val="24"/>
        </w:rPr>
      </w:pPr>
    </w:p>
    <w:p w14:paraId="0CA34A11" w14:textId="4FB5E307" w:rsidR="00A76E47" w:rsidRPr="00A76E47" w:rsidRDefault="00A76E47" w:rsidP="00B22323">
      <w:pPr>
        <w:spacing w:after="0" w:line="240" w:lineRule="auto"/>
        <w:rPr>
          <w:rFonts w:ascii="Times New Roman" w:eastAsia="Times New Roman" w:hAnsi="Times New Roman" w:cs="Times New Roman"/>
          <w:b/>
          <w:sz w:val="24"/>
          <w:szCs w:val="24"/>
        </w:rPr>
      </w:pPr>
      <w:r w:rsidRPr="00A76E47">
        <w:rPr>
          <w:rFonts w:ascii="Times New Roman" w:eastAsia="Times New Roman" w:hAnsi="Times New Roman" w:cs="Times New Roman"/>
          <w:b/>
          <w:sz w:val="24"/>
          <w:szCs w:val="24"/>
        </w:rPr>
        <w:t>International Society for Technology in Education Standards (ISTE)</w:t>
      </w:r>
    </w:p>
    <w:p w14:paraId="6F5D3235" w14:textId="0EFF619F" w:rsidR="00A76E47" w:rsidRPr="00A76E47" w:rsidRDefault="00A76E47" w:rsidP="00B22323">
      <w:pPr>
        <w:spacing w:after="0" w:line="240" w:lineRule="auto"/>
        <w:rPr>
          <w:rFonts w:ascii="Times New Roman" w:eastAsia="Times New Roman" w:hAnsi="Times New Roman" w:cs="Times New Roman"/>
          <w:sz w:val="24"/>
          <w:szCs w:val="24"/>
        </w:rPr>
      </w:pPr>
      <w:r w:rsidRPr="00A76E47">
        <w:rPr>
          <w:rFonts w:ascii="Times New Roman" w:eastAsia="Times New Roman" w:hAnsi="Times New Roman" w:cs="Times New Roman"/>
          <w:sz w:val="24"/>
          <w:szCs w:val="24"/>
        </w:rPr>
        <w:t xml:space="preserve">Reprinted with permission from </w:t>
      </w:r>
      <w:r w:rsidRPr="00A76E47">
        <w:rPr>
          <w:rFonts w:ascii="Times New Roman" w:eastAsia="Times New Roman" w:hAnsi="Times New Roman" w:cs="Times New Roman"/>
          <w:i/>
          <w:sz w:val="24"/>
          <w:szCs w:val="24"/>
        </w:rPr>
        <w:t>ISTE Standards for Students</w:t>
      </w:r>
      <w:r w:rsidR="00D33377">
        <w:rPr>
          <w:rFonts w:ascii="Times New Roman" w:eastAsia="Times New Roman" w:hAnsi="Times New Roman" w:cs="Times New Roman"/>
          <w:sz w:val="24"/>
          <w:szCs w:val="24"/>
        </w:rPr>
        <w:t xml:space="preserve"> </w:t>
      </w:r>
      <w:r w:rsidR="000B03EF">
        <w:rPr>
          <w:rFonts w:ascii="Times New Roman" w:eastAsia="Times New Roman" w:hAnsi="Times New Roman" w:cs="Times New Roman"/>
          <w:sz w:val="24"/>
          <w:szCs w:val="24"/>
        </w:rPr>
        <w:t>(</w:t>
      </w:r>
      <w:r w:rsidRPr="00A76E47">
        <w:rPr>
          <w:rFonts w:ascii="Times New Roman" w:eastAsia="Times New Roman" w:hAnsi="Times New Roman" w:cs="Times New Roman"/>
          <w:sz w:val="24"/>
          <w:szCs w:val="24"/>
        </w:rPr>
        <w:t>2016</w:t>
      </w:r>
      <w:r w:rsidR="00D33377">
        <w:rPr>
          <w:rFonts w:ascii="Times New Roman" w:eastAsia="Times New Roman" w:hAnsi="Times New Roman" w:cs="Times New Roman"/>
          <w:sz w:val="24"/>
          <w:szCs w:val="24"/>
        </w:rPr>
        <w:t>)</w:t>
      </w:r>
      <w:r w:rsidRPr="00A76E47">
        <w:rPr>
          <w:rFonts w:ascii="Times New Roman" w:eastAsia="Times New Roman" w:hAnsi="Times New Roman" w:cs="Times New Roman"/>
          <w:sz w:val="24"/>
          <w:szCs w:val="24"/>
        </w:rPr>
        <w:t>. All rights reserved. Permission does not constitute an endorsement by ISTE.</w:t>
      </w:r>
    </w:p>
    <w:p w14:paraId="655C18C2" w14:textId="77777777" w:rsidR="00A76E47" w:rsidRPr="00A76E47" w:rsidRDefault="00000000" w:rsidP="00B22323">
      <w:pPr>
        <w:spacing w:after="0" w:line="240" w:lineRule="auto"/>
        <w:rPr>
          <w:rFonts w:ascii="Times New Roman" w:eastAsia="Times New Roman" w:hAnsi="Times New Roman" w:cs="Times New Roman"/>
          <w:sz w:val="24"/>
          <w:szCs w:val="24"/>
        </w:rPr>
      </w:pPr>
      <w:hyperlink r:id="rId11" w:history="1">
        <w:r w:rsidR="00A76E47" w:rsidRPr="00A76E47">
          <w:rPr>
            <w:rFonts w:ascii="Times New Roman" w:eastAsia="Times New Roman" w:hAnsi="Times New Roman" w:cs="Times New Roman"/>
            <w:color w:val="0000FF"/>
            <w:sz w:val="24"/>
            <w:szCs w:val="24"/>
            <w:u w:val="single"/>
          </w:rPr>
          <w:t>iste.org</w:t>
        </w:r>
      </w:hyperlink>
      <w:r w:rsidR="00A76E47" w:rsidRPr="00A76E47">
        <w:rPr>
          <w:rFonts w:ascii="Times New Roman" w:eastAsia="Times New Roman" w:hAnsi="Times New Roman" w:cs="Times New Roman"/>
          <w:sz w:val="24"/>
          <w:szCs w:val="24"/>
        </w:rPr>
        <w:t xml:space="preserve"> </w:t>
      </w:r>
    </w:p>
    <w:p w14:paraId="6BE80DEF" w14:textId="77777777" w:rsidR="00BE63B0" w:rsidRDefault="00BE63B0" w:rsidP="00BE63B0">
      <w:pPr>
        <w:spacing w:after="0" w:line="240" w:lineRule="auto"/>
        <w:rPr>
          <w:rFonts w:ascii="Times New Roman" w:eastAsia="Times New Roman" w:hAnsi="Times New Roman" w:cs="Times New Roman"/>
          <w:b/>
          <w:sz w:val="24"/>
          <w:szCs w:val="24"/>
        </w:rPr>
      </w:pPr>
    </w:p>
    <w:p w14:paraId="7A5DBC3E" w14:textId="1034BA3E" w:rsidR="00BE63B0" w:rsidRPr="00BE63B0" w:rsidRDefault="00BE63B0" w:rsidP="00BE63B0">
      <w:pPr>
        <w:spacing w:after="0" w:line="240" w:lineRule="auto"/>
        <w:rPr>
          <w:rFonts w:ascii="Times New Roman" w:eastAsia="Times New Roman" w:hAnsi="Times New Roman" w:cs="Times New Roman"/>
          <w:b/>
          <w:sz w:val="24"/>
          <w:szCs w:val="24"/>
        </w:rPr>
      </w:pPr>
      <w:r w:rsidRPr="00BE63B0">
        <w:rPr>
          <w:rFonts w:ascii="Times New Roman" w:eastAsia="Times New Roman" w:hAnsi="Times New Roman" w:cs="Times New Roman"/>
          <w:b/>
          <w:sz w:val="24"/>
          <w:szCs w:val="24"/>
        </w:rPr>
        <w:t>College- and Career-Read</w:t>
      </w:r>
      <w:r w:rsidR="00D91EF3">
        <w:rPr>
          <w:rFonts w:ascii="Times New Roman" w:eastAsia="Times New Roman" w:hAnsi="Times New Roman" w:cs="Times New Roman"/>
          <w:b/>
          <w:sz w:val="24"/>
          <w:szCs w:val="24"/>
        </w:rPr>
        <w:t>iness</w:t>
      </w:r>
      <w:r w:rsidRPr="00BE63B0">
        <w:rPr>
          <w:rFonts w:ascii="Times New Roman" w:eastAsia="Times New Roman" w:hAnsi="Times New Roman" w:cs="Times New Roman"/>
          <w:b/>
          <w:sz w:val="24"/>
          <w:szCs w:val="24"/>
        </w:rPr>
        <w:t xml:space="preserve"> Standards</w:t>
      </w:r>
    </w:p>
    <w:p w14:paraId="790B8EC8" w14:textId="0323655F" w:rsidR="00BE63B0" w:rsidRPr="00BE63B0" w:rsidRDefault="00BE63B0" w:rsidP="00BE63B0">
      <w:pPr>
        <w:spacing w:after="0" w:line="240" w:lineRule="auto"/>
        <w:rPr>
          <w:rFonts w:ascii="Times New Roman" w:eastAsia="Times New Roman" w:hAnsi="Times New Roman" w:cs="Times New Roman"/>
          <w:sz w:val="24"/>
          <w:szCs w:val="24"/>
        </w:rPr>
      </w:pPr>
      <w:r w:rsidRPr="00BE63B0">
        <w:rPr>
          <w:rFonts w:ascii="Times New Roman" w:eastAsia="Times New Roman" w:hAnsi="Times New Roman" w:cs="Times New Roman"/>
          <w:sz w:val="24"/>
          <w:szCs w:val="24"/>
        </w:rPr>
        <w:t>College- and career-readiness standards emphasize critical thinking, teamwork, and problem-solving skills. Students will learn the skills and abilities demanded by the workforce of today and the future. Mississippi adopted Mississippi College</w:t>
      </w:r>
      <w:r w:rsidR="006530E1">
        <w:rPr>
          <w:rFonts w:ascii="Times New Roman" w:eastAsia="Times New Roman" w:hAnsi="Times New Roman" w:cs="Times New Roman"/>
          <w:sz w:val="24"/>
          <w:szCs w:val="24"/>
        </w:rPr>
        <w:t>-</w:t>
      </w:r>
      <w:r w:rsidRPr="00BE63B0">
        <w:rPr>
          <w:rFonts w:ascii="Times New Roman" w:eastAsia="Times New Roman" w:hAnsi="Times New Roman" w:cs="Times New Roman"/>
          <w:sz w:val="24"/>
          <w:szCs w:val="24"/>
        </w:rPr>
        <w:t xml:space="preserve"> and Career</w:t>
      </w:r>
      <w:r w:rsidR="006530E1">
        <w:rPr>
          <w:rFonts w:ascii="Times New Roman" w:eastAsia="Times New Roman" w:hAnsi="Times New Roman" w:cs="Times New Roman"/>
          <w:sz w:val="24"/>
          <w:szCs w:val="24"/>
        </w:rPr>
        <w:t>-</w:t>
      </w:r>
      <w:r w:rsidRPr="00BE63B0">
        <w:rPr>
          <w:rFonts w:ascii="Times New Roman" w:eastAsia="Times New Roman" w:hAnsi="Times New Roman" w:cs="Times New Roman"/>
          <w:sz w:val="24"/>
          <w:szCs w:val="24"/>
        </w:rPr>
        <w:t>Read</w:t>
      </w:r>
      <w:r w:rsidR="006530E1">
        <w:rPr>
          <w:rFonts w:ascii="Times New Roman" w:eastAsia="Times New Roman" w:hAnsi="Times New Roman" w:cs="Times New Roman"/>
          <w:sz w:val="24"/>
          <w:szCs w:val="24"/>
        </w:rPr>
        <w:t>iness</w:t>
      </w:r>
      <w:r w:rsidRPr="00BE63B0">
        <w:rPr>
          <w:rFonts w:ascii="Times New Roman" w:eastAsia="Times New Roman" w:hAnsi="Times New Roman" w:cs="Times New Roman"/>
          <w:sz w:val="24"/>
          <w:szCs w:val="24"/>
        </w:rPr>
        <w:t> Standards (MCCRS) to provide a consistent, clear understanding of what students are expected to learn and so teachers and parents know what they need to do to help them.</w:t>
      </w:r>
    </w:p>
    <w:p w14:paraId="760564DD" w14:textId="77777777" w:rsidR="00937255" w:rsidRPr="000D0AB6" w:rsidRDefault="00000000" w:rsidP="00937255">
      <w:pPr>
        <w:spacing w:after="0" w:line="240" w:lineRule="auto"/>
        <w:rPr>
          <w:rFonts w:ascii="Times New Roman" w:eastAsia="Times New Roman" w:hAnsi="Times New Roman" w:cs="Times New Roman"/>
          <w:color w:val="0000FF"/>
          <w:sz w:val="24"/>
          <w:szCs w:val="24"/>
          <w:u w:val="single"/>
        </w:rPr>
      </w:pPr>
      <w:hyperlink r:id="rId12" w:history="1">
        <w:r w:rsidR="00937255" w:rsidRPr="000D0AB6">
          <w:rPr>
            <w:rFonts w:ascii="Times New Roman" w:eastAsia="Times New Roman" w:hAnsi="Times New Roman" w:cs="Times New Roman"/>
            <w:color w:val="0000FF"/>
            <w:sz w:val="24"/>
            <w:szCs w:val="24"/>
            <w:u w:val="single"/>
          </w:rPr>
          <w:t>mdek12.org/</w:t>
        </w:r>
        <w:proofErr w:type="spellStart"/>
        <w:r w:rsidR="00937255" w:rsidRPr="000D0AB6">
          <w:rPr>
            <w:rFonts w:ascii="Times New Roman" w:eastAsia="Times New Roman" w:hAnsi="Times New Roman" w:cs="Times New Roman"/>
            <w:color w:val="0000FF"/>
            <w:sz w:val="24"/>
            <w:szCs w:val="24"/>
            <w:u w:val="single"/>
          </w:rPr>
          <w:t>oae</w:t>
        </w:r>
        <w:proofErr w:type="spellEnd"/>
        <w:r w:rsidR="00937255" w:rsidRPr="000D0AB6">
          <w:rPr>
            <w:rFonts w:ascii="Times New Roman" w:eastAsia="Times New Roman" w:hAnsi="Times New Roman" w:cs="Times New Roman"/>
            <w:color w:val="0000FF"/>
            <w:sz w:val="24"/>
            <w:szCs w:val="24"/>
            <w:u w:val="single"/>
          </w:rPr>
          <w:t>/college-and-career-readiness-standards</w:t>
        </w:r>
      </w:hyperlink>
    </w:p>
    <w:p w14:paraId="2C7D7D7B" w14:textId="77777777" w:rsidR="00BE63B0" w:rsidRDefault="00BE63B0" w:rsidP="00BE63B0">
      <w:pPr>
        <w:spacing w:after="0" w:line="240" w:lineRule="auto"/>
        <w:rPr>
          <w:rFonts w:ascii="Times New Roman" w:eastAsia="Times New Roman" w:hAnsi="Times New Roman" w:cs="Times New Roman"/>
          <w:b/>
          <w:sz w:val="24"/>
          <w:szCs w:val="24"/>
        </w:rPr>
      </w:pPr>
    </w:p>
    <w:p w14:paraId="477D6A76" w14:textId="2CD96ED4" w:rsidR="00BE63B0" w:rsidRPr="00BE63B0" w:rsidRDefault="00BE63B0" w:rsidP="00BE63B0">
      <w:pPr>
        <w:spacing w:after="0" w:line="240" w:lineRule="auto"/>
        <w:rPr>
          <w:rFonts w:ascii="Times New Roman" w:eastAsia="Times New Roman" w:hAnsi="Times New Roman" w:cs="Times New Roman"/>
          <w:b/>
          <w:sz w:val="24"/>
          <w:szCs w:val="24"/>
        </w:rPr>
      </w:pPr>
      <w:r w:rsidRPr="00BE63B0">
        <w:rPr>
          <w:rFonts w:ascii="Times New Roman" w:eastAsia="Times New Roman" w:hAnsi="Times New Roman" w:cs="Times New Roman"/>
          <w:b/>
          <w:sz w:val="24"/>
          <w:szCs w:val="24"/>
        </w:rPr>
        <w:t>Framework for 21st Century Learning</w:t>
      </w:r>
    </w:p>
    <w:p w14:paraId="316A199E" w14:textId="551BCD5A" w:rsidR="00BE63B0" w:rsidRPr="00BE63B0" w:rsidRDefault="00BE63B0" w:rsidP="00BE63B0">
      <w:pPr>
        <w:spacing w:after="0" w:line="240" w:lineRule="auto"/>
        <w:rPr>
          <w:rFonts w:ascii="Times New Roman" w:eastAsia="Times New Roman" w:hAnsi="Times New Roman" w:cs="Times New Roman"/>
          <w:sz w:val="24"/>
          <w:szCs w:val="24"/>
        </w:rPr>
      </w:pPr>
      <w:r w:rsidRPr="00BE63B0">
        <w:rPr>
          <w:rFonts w:ascii="Times New Roman" w:eastAsia="Times New Roman" w:hAnsi="Times New Roman" w:cs="Times New Roman"/>
          <w:sz w:val="24"/>
          <w:szCs w:val="24"/>
        </w:rPr>
        <w:t xml:space="preserve">In defining 21st-century learning, the Partnership for 21st Century Skills has embraced key themes and skill areas that represent the essential knowledge for the 21st century: global awareness; financial, economic, </w:t>
      </w:r>
      <w:proofErr w:type="gramStart"/>
      <w:r w:rsidRPr="00BE63B0">
        <w:rPr>
          <w:rFonts w:ascii="Times New Roman" w:eastAsia="Times New Roman" w:hAnsi="Times New Roman" w:cs="Times New Roman"/>
          <w:sz w:val="24"/>
          <w:szCs w:val="24"/>
        </w:rPr>
        <w:t>business</w:t>
      </w:r>
      <w:proofErr w:type="gramEnd"/>
      <w:r w:rsidRPr="00BE63B0">
        <w:rPr>
          <w:rFonts w:ascii="Times New Roman" w:eastAsia="Times New Roman" w:hAnsi="Times New Roman" w:cs="Times New Roman"/>
          <w:sz w:val="24"/>
          <w:szCs w:val="24"/>
        </w:rPr>
        <w:t xml:space="preserve"> and entrepreneurial literacy; civic literacy; health literacy; environmental literacy; learning and innovation skills; information, media, and technology skills; and life and career skills. </w:t>
      </w:r>
    </w:p>
    <w:p w14:paraId="4E6599B0" w14:textId="76300FC2" w:rsidR="00BE63B0" w:rsidRDefault="00000000" w:rsidP="00BE63B0">
      <w:pPr>
        <w:spacing w:after="0" w:line="240" w:lineRule="auto"/>
      </w:pPr>
      <w:hyperlink r:id="rId13" w:history="1">
        <w:r w:rsidR="00BE63B0" w:rsidRPr="00BE63B0">
          <w:rPr>
            <w:rFonts w:ascii="Times New Roman" w:eastAsia="Times New Roman" w:hAnsi="Times New Roman" w:cs="Times New Roman"/>
            <w:color w:val="0000FF"/>
            <w:sz w:val="24"/>
            <w:szCs w:val="24"/>
            <w:u w:val="single"/>
          </w:rPr>
          <w:t>battelleforkids.org/networks/p21/frameworks-resources</w:t>
        </w:r>
      </w:hyperlink>
    </w:p>
    <w:p w14:paraId="09B044F9" w14:textId="0C171510" w:rsidR="000B03EF" w:rsidRPr="000B03EF" w:rsidRDefault="000B03EF" w:rsidP="00B22323">
      <w:pPr>
        <w:spacing w:after="0" w:line="240" w:lineRule="auto"/>
        <w:rPr>
          <w:rFonts w:ascii="Times New Roman" w:eastAsia="Times New Roman" w:hAnsi="Times New Roman" w:cs="Times New Roman"/>
          <w:sz w:val="24"/>
          <w:szCs w:val="24"/>
        </w:rPr>
      </w:pPr>
    </w:p>
    <w:p w14:paraId="4418F3C6" w14:textId="7B42E861" w:rsidR="002E231A" w:rsidRPr="003678AA" w:rsidRDefault="00B57F6E" w:rsidP="003678AA">
      <w:pPr>
        <w:spacing w:line="240" w:lineRule="auto"/>
        <w:rPr>
          <w:rFonts w:ascii="Times New Roman" w:hAnsi="Times New Roman" w:cs="Times New Roman"/>
          <w:sz w:val="24"/>
          <w:szCs w:val="24"/>
        </w:rPr>
      </w:pPr>
      <w:r>
        <w:rPr>
          <w:rFonts w:ascii="Times New Roman" w:hAnsi="Times New Roman" w:cs="Times New Roman"/>
          <w:sz w:val="24"/>
          <w:szCs w:val="24"/>
        </w:rPr>
        <w:br w:type="page"/>
      </w:r>
    </w:p>
    <w:p w14:paraId="1EA4D2BB" w14:textId="77777777" w:rsidR="002E231A" w:rsidRPr="002C662F" w:rsidRDefault="002E231A" w:rsidP="002C662F">
      <w:pPr>
        <w:pStyle w:val="2011CurriculumTemplateHeadings"/>
        <w:pBdr>
          <w:bottom w:val="single" w:sz="12" w:space="1" w:color="auto"/>
        </w:pBdr>
        <w:rPr>
          <w:rFonts w:ascii="Times New Roman" w:hAnsi="Times New Roman"/>
        </w:rPr>
      </w:pPr>
      <w:bookmarkStart w:id="12" w:name="_Toc527103049"/>
      <w:bookmarkStart w:id="13" w:name="_Toc10635720"/>
      <w:bookmarkStart w:id="14" w:name="_Hlk97033869"/>
      <w:bookmarkStart w:id="15" w:name="_Toc121725984"/>
      <w:r w:rsidRPr="002C662F">
        <w:rPr>
          <w:rFonts w:ascii="Times New Roman" w:hAnsi="Times New Roman"/>
        </w:rPr>
        <w:lastRenderedPageBreak/>
        <w:t>Executive Summary</w:t>
      </w:r>
      <w:bookmarkEnd w:id="12"/>
      <w:bookmarkEnd w:id="13"/>
      <w:bookmarkEnd w:id="15"/>
    </w:p>
    <w:p w14:paraId="3435134C" w14:textId="77777777" w:rsidR="002E231A" w:rsidRPr="002E231A" w:rsidRDefault="002E231A" w:rsidP="00B22323">
      <w:pPr>
        <w:spacing w:after="0" w:line="240" w:lineRule="auto"/>
        <w:rPr>
          <w:rFonts w:ascii="Times New Roman" w:eastAsia="Times New Roman" w:hAnsi="Times New Roman" w:cs="Times New Roman"/>
          <w:sz w:val="20"/>
          <w:szCs w:val="20"/>
        </w:rPr>
      </w:pPr>
    </w:p>
    <w:p w14:paraId="73320966" w14:textId="10462396" w:rsidR="002E231A" w:rsidRPr="00A0630D" w:rsidRDefault="00BA50B1" w:rsidP="00B22323">
      <w:pPr>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Course </w:t>
      </w:r>
      <w:r w:rsidR="002E231A" w:rsidRPr="00A0630D">
        <w:rPr>
          <w:rFonts w:ascii="Times New Roman" w:eastAsia="Times New Roman" w:hAnsi="Times New Roman" w:cs="Times New Roman"/>
          <w:b/>
          <w:bCs/>
          <w:sz w:val="24"/>
          <w:szCs w:val="24"/>
        </w:rPr>
        <w:t>Description</w:t>
      </w:r>
    </w:p>
    <w:p w14:paraId="7A4540F7" w14:textId="733C210F" w:rsidR="00BA50B1" w:rsidRPr="00D523F5" w:rsidRDefault="00BA50B1" w:rsidP="00BA50B1">
      <w:pPr>
        <w:spacing w:after="0" w:line="240" w:lineRule="auto"/>
        <w:rPr>
          <w:rFonts w:ascii="Times New Roman" w:eastAsia="Times New Roman" w:hAnsi="Times New Roman" w:cs="Times New Roman"/>
          <w:bCs/>
          <w:sz w:val="24"/>
          <w:szCs w:val="24"/>
        </w:rPr>
      </w:pPr>
      <w:bookmarkStart w:id="16" w:name="_Hlk19006960"/>
      <w:bookmarkStart w:id="17" w:name="_Hlk19006946"/>
      <w:bookmarkStart w:id="18" w:name="_Hlk19006864"/>
      <w:r w:rsidRPr="00FE1CDE">
        <w:rPr>
          <w:rFonts w:ascii="Times New Roman" w:eastAsia="Times New Roman" w:hAnsi="Times New Roman" w:cs="Times New Roman"/>
          <w:bCs/>
          <w:sz w:val="24"/>
          <w:szCs w:val="24"/>
        </w:rPr>
        <w:t>Marketing Essentials includes elements that will help contribute to student success in marketing</w:t>
      </w:r>
      <w:r w:rsidR="000A1AA7">
        <w:rPr>
          <w:rFonts w:ascii="Times New Roman" w:eastAsia="Times New Roman" w:hAnsi="Times New Roman" w:cs="Times New Roman"/>
          <w:bCs/>
          <w:sz w:val="24"/>
          <w:szCs w:val="24"/>
        </w:rPr>
        <w:t>-</w:t>
      </w:r>
      <w:r w:rsidRPr="00FE1CDE">
        <w:rPr>
          <w:rFonts w:ascii="Times New Roman" w:eastAsia="Times New Roman" w:hAnsi="Times New Roman" w:cs="Times New Roman"/>
          <w:bCs/>
          <w:sz w:val="24"/>
          <w:szCs w:val="24"/>
        </w:rPr>
        <w:t>related careers. This course provides a broad introduction to the marketing environment by incorporating the foundations of marketing, consumer behavior, the marketing mix, marketing research</w:t>
      </w:r>
      <w:r w:rsidR="00640DD0">
        <w:rPr>
          <w:rFonts w:ascii="Times New Roman" w:eastAsia="Times New Roman" w:hAnsi="Times New Roman" w:cs="Times New Roman"/>
          <w:bCs/>
          <w:sz w:val="24"/>
          <w:szCs w:val="24"/>
        </w:rPr>
        <w:t xml:space="preserve">, </w:t>
      </w:r>
      <w:r w:rsidR="00365E3A">
        <w:rPr>
          <w:rFonts w:ascii="Times New Roman" w:eastAsia="Times New Roman" w:hAnsi="Times New Roman" w:cs="Times New Roman"/>
          <w:bCs/>
          <w:sz w:val="24"/>
          <w:szCs w:val="24"/>
        </w:rPr>
        <w:t>the marketing plan</w:t>
      </w:r>
      <w:r w:rsidRPr="00FE1CDE">
        <w:rPr>
          <w:rFonts w:ascii="Times New Roman" w:eastAsia="Times New Roman" w:hAnsi="Times New Roman" w:cs="Times New Roman"/>
          <w:bCs/>
          <w:sz w:val="24"/>
          <w:szCs w:val="24"/>
        </w:rPr>
        <w:t>, and global marketing.</w:t>
      </w:r>
    </w:p>
    <w:p w14:paraId="613CC5AB" w14:textId="77777777" w:rsidR="002E231A" w:rsidRPr="00CB2D9D" w:rsidRDefault="002E231A" w:rsidP="00B22323">
      <w:pPr>
        <w:widowControl w:val="0"/>
        <w:spacing w:after="0" w:line="240" w:lineRule="auto"/>
        <w:rPr>
          <w:rFonts w:ascii="Times New Roman" w:eastAsia="Times New Roman" w:hAnsi="Times New Roman" w:cs="Times New Roman"/>
          <w:b/>
          <w:bCs/>
          <w:sz w:val="24"/>
          <w:szCs w:val="24"/>
        </w:rPr>
      </w:pPr>
    </w:p>
    <w:p w14:paraId="76E6428E" w14:textId="77777777" w:rsidR="002E231A" w:rsidRPr="00CB2D9D" w:rsidRDefault="002E231A" w:rsidP="00B22323">
      <w:pPr>
        <w:widowControl w:val="0"/>
        <w:spacing w:after="0" w:line="240" w:lineRule="auto"/>
        <w:rPr>
          <w:rFonts w:ascii="Times New Roman" w:eastAsia="Times New Roman" w:hAnsi="Times New Roman" w:cs="Times New Roman"/>
          <w:b/>
          <w:bCs/>
          <w:sz w:val="24"/>
          <w:szCs w:val="24"/>
        </w:rPr>
      </w:pPr>
      <w:r w:rsidRPr="00CB2D9D">
        <w:rPr>
          <w:rFonts w:ascii="Times New Roman" w:eastAsia="Times New Roman" w:hAnsi="Times New Roman" w:cs="Times New Roman"/>
          <w:b/>
          <w:bCs/>
          <w:sz w:val="24"/>
          <w:szCs w:val="24"/>
        </w:rPr>
        <w:t>Applied Academic Credit</w:t>
      </w:r>
    </w:p>
    <w:p w14:paraId="7A943A38" w14:textId="77777777" w:rsidR="002E231A" w:rsidRPr="00CB2D9D" w:rsidRDefault="002E231A" w:rsidP="00B22323">
      <w:pPr>
        <w:autoSpaceDE w:val="0"/>
        <w:autoSpaceDN w:val="0"/>
        <w:spacing w:before="40" w:after="40" w:line="240" w:lineRule="auto"/>
        <w:rPr>
          <w:rFonts w:ascii="Times New Roman" w:eastAsia="Times New Roman" w:hAnsi="Times New Roman" w:cs="Times New Roman"/>
          <w:sz w:val="24"/>
          <w:szCs w:val="24"/>
        </w:rPr>
      </w:pPr>
      <w:r w:rsidRPr="00CB2D9D">
        <w:rPr>
          <w:rFonts w:ascii="Times New Roman" w:eastAsia="Times New Roman" w:hAnsi="Times New Roman" w:cs="Times New Roman"/>
          <w:sz w:val="24"/>
          <w:szCs w:val="24"/>
        </w:rPr>
        <w:t xml:space="preserve">The latest academic credit information can be found at </w:t>
      </w:r>
    </w:p>
    <w:p w14:paraId="238A6145" w14:textId="7AC3324F" w:rsidR="002E231A" w:rsidRPr="00CB2D9D" w:rsidRDefault="00000000" w:rsidP="00B22323">
      <w:pPr>
        <w:autoSpaceDE w:val="0"/>
        <w:autoSpaceDN w:val="0"/>
        <w:spacing w:before="40" w:after="40" w:line="240" w:lineRule="auto"/>
        <w:rPr>
          <w:rFonts w:ascii="Times New Roman" w:eastAsia="Times New Roman" w:hAnsi="Times New Roman" w:cs="Times New Roman"/>
          <w:sz w:val="24"/>
          <w:szCs w:val="24"/>
        </w:rPr>
      </w:pPr>
      <w:hyperlink r:id="rId14" w:history="1">
        <w:r w:rsidR="002E231A" w:rsidRPr="00CB2D9D">
          <w:rPr>
            <w:rFonts w:ascii="Times New Roman" w:eastAsia="Times New Roman" w:hAnsi="Times New Roman" w:cs="Times New Roman"/>
            <w:color w:val="0000FF"/>
            <w:sz w:val="24"/>
            <w:szCs w:val="24"/>
            <w:u w:val="single"/>
          </w:rPr>
          <w:t>mdek12.org/</w:t>
        </w:r>
        <w:r w:rsidR="00CB2D9D" w:rsidRPr="00CB2D9D">
          <w:rPr>
            <w:rFonts w:ascii="Times New Roman" w:eastAsia="Times New Roman" w:hAnsi="Times New Roman" w:cs="Times New Roman"/>
            <w:color w:val="0000FF"/>
            <w:sz w:val="24"/>
            <w:szCs w:val="24"/>
            <w:u w:val="single"/>
          </w:rPr>
          <w:t>ese</w:t>
        </w:r>
        <w:r w:rsidR="002E231A" w:rsidRPr="00CB2D9D">
          <w:rPr>
            <w:rFonts w:ascii="Times New Roman" w:eastAsia="Times New Roman" w:hAnsi="Times New Roman" w:cs="Times New Roman"/>
            <w:color w:val="0000FF"/>
            <w:sz w:val="24"/>
            <w:szCs w:val="24"/>
            <w:u w:val="single"/>
          </w:rPr>
          <w:t>/</w:t>
        </w:r>
        <w:r w:rsidR="003A3A2E" w:rsidRPr="00CB2D9D">
          <w:rPr>
            <w:rFonts w:ascii="Times New Roman" w:eastAsia="Times New Roman" w:hAnsi="Times New Roman" w:cs="Times New Roman"/>
            <w:color w:val="0000FF"/>
            <w:sz w:val="24"/>
            <w:szCs w:val="24"/>
            <w:u w:val="single"/>
          </w:rPr>
          <w:t>a</w:t>
        </w:r>
        <w:r w:rsidR="002E231A" w:rsidRPr="00CB2D9D">
          <w:rPr>
            <w:rFonts w:ascii="Times New Roman" w:eastAsia="Times New Roman" w:hAnsi="Times New Roman" w:cs="Times New Roman"/>
            <w:color w:val="0000FF"/>
            <w:sz w:val="24"/>
            <w:szCs w:val="24"/>
            <w:u w:val="single"/>
          </w:rPr>
          <w:t>pproved-</w:t>
        </w:r>
        <w:r w:rsidR="003A3A2E" w:rsidRPr="00CB2D9D">
          <w:rPr>
            <w:rFonts w:ascii="Times New Roman" w:eastAsia="Times New Roman" w:hAnsi="Times New Roman" w:cs="Times New Roman"/>
            <w:color w:val="0000FF"/>
            <w:sz w:val="24"/>
            <w:szCs w:val="24"/>
            <w:u w:val="single"/>
          </w:rPr>
          <w:t>c</w:t>
        </w:r>
        <w:r w:rsidR="002E231A" w:rsidRPr="00CB2D9D">
          <w:rPr>
            <w:rFonts w:ascii="Times New Roman" w:eastAsia="Times New Roman" w:hAnsi="Times New Roman" w:cs="Times New Roman"/>
            <w:color w:val="0000FF"/>
            <w:sz w:val="24"/>
            <w:szCs w:val="24"/>
            <w:u w:val="single"/>
          </w:rPr>
          <w:t>ourse-for-the-</w:t>
        </w:r>
        <w:r w:rsidR="003A3A2E" w:rsidRPr="00CB2D9D">
          <w:rPr>
            <w:rFonts w:ascii="Times New Roman" w:eastAsia="Times New Roman" w:hAnsi="Times New Roman" w:cs="Times New Roman"/>
            <w:color w:val="0000FF"/>
            <w:sz w:val="24"/>
            <w:szCs w:val="24"/>
            <w:u w:val="single"/>
          </w:rPr>
          <w:t>s</w:t>
        </w:r>
        <w:r w:rsidR="002E231A" w:rsidRPr="00CB2D9D">
          <w:rPr>
            <w:rFonts w:ascii="Times New Roman" w:eastAsia="Times New Roman" w:hAnsi="Times New Roman" w:cs="Times New Roman"/>
            <w:color w:val="0000FF"/>
            <w:sz w:val="24"/>
            <w:szCs w:val="24"/>
            <w:u w:val="single"/>
          </w:rPr>
          <w:t>econdary-</w:t>
        </w:r>
        <w:r w:rsidR="003A3A2E" w:rsidRPr="00CB2D9D">
          <w:rPr>
            <w:rFonts w:ascii="Times New Roman" w:eastAsia="Times New Roman" w:hAnsi="Times New Roman" w:cs="Times New Roman"/>
            <w:color w:val="0000FF"/>
            <w:sz w:val="24"/>
            <w:szCs w:val="24"/>
            <w:u w:val="single"/>
          </w:rPr>
          <w:t>s</w:t>
        </w:r>
        <w:r w:rsidR="002E231A" w:rsidRPr="00CB2D9D">
          <w:rPr>
            <w:rFonts w:ascii="Times New Roman" w:eastAsia="Times New Roman" w:hAnsi="Times New Roman" w:cs="Times New Roman"/>
            <w:color w:val="0000FF"/>
            <w:sz w:val="24"/>
            <w:szCs w:val="24"/>
            <w:u w:val="single"/>
          </w:rPr>
          <w:t>chools</w:t>
        </w:r>
      </w:hyperlink>
      <w:r w:rsidR="002E231A" w:rsidRPr="00CB2D9D">
        <w:rPr>
          <w:rFonts w:ascii="Times New Roman" w:eastAsia="Times New Roman" w:hAnsi="Times New Roman" w:cs="Times New Roman"/>
          <w:sz w:val="24"/>
          <w:szCs w:val="24"/>
        </w:rPr>
        <w:t xml:space="preserve">. </w:t>
      </w:r>
    </w:p>
    <w:p w14:paraId="3A6ECE67" w14:textId="77777777" w:rsidR="002E231A" w:rsidRPr="00CB2D9D" w:rsidRDefault="002E231A" w:rsidP="00B22323">
      <w:pPr>
        <w:spacing w:before="240" w:after="0" w:line="240" w:lineRule="auto"/>
        <w:rPr>
          <w:rFonts w:ascii="Times New Roman" w:eastAsia="Times New Roman" w:hAnsi="Times New Roman" w:cs="Times New Roman"/>
          <w:b/>
          <w:sz w:val="24"/>
          <w:szCs w:val="24"/>
        </w:rPr>
      </w:pPr>
      <w:r w:rsidRPr="00CB2D9D">
        <w:rPr>
          <w:rFonts w:ascii="Times New Roman" w:eastAsia="Times New Roman" w:hAnsi="Times New Roman" w:cs="Times New Roman"/>
          <w:b/>
          <w:sz w:val="24"/>
          <w:szCs w:val="24"/>
        </w:rPr>
        <w:t>Teacher Licensure</w:t>
      </w:r>
    </w:p>
    <w:p w14:paraId="47F1228E" w14:textId="7F4E7F0B" w:rsidR="002E231A" w:rsidRDefault="002E231A" w:rsidP="00B22323">
      <w:pPr>
        <w:spacing w:after="0" w:line="240" w:lineRule="auto"/>
        <w:rPr>
          <w:rFonts w:ascii="Times New Roman" w:eastAsia="Times New Roman" w:hAnsi="Times New Roman" w:cs="Times New Roman"/>
          <w:color w:val="0000FF"/>
          <w:sz w:val="24"/>
          <w:szCs w:val="24"/>
          <w:u w:val="single"/>
        </w:rPr>
      </w:pPr>
      <w:r w:rsidRPr="00CB2D9D">
        <w:rPr>
          <w:rFonts w:ascii="Times New Roman" w:eastAsia="Times New Roman" w:hAnsi="Times New Roman" w:cs="Times New Roman"/>
          <w:iCs/>
          <w:color w:val="000000"/>
          <w:sz w:val="24"/>
          <w:szCs w:val="24"/>
        </w:rPr>
        <w:t>The latest teacher licensure information can be found at</w:t>
      </w:r>
      <w:r w:rsidRPr="00CB2D9D">
        <w:rPr>
          <w:rFonts w:ascii="Times New Roman" w:eastAsia="Times New Roman" w:hAnsi="Times New Roman" w:cs="Times New Roman"/>
          <w:color w:val="0000FF"/>
          <w:sz w:val="24"/>
          <w:szCs w:val="24"/>
          <w:u w:val="single"/>
        </w:rPr>
        <w:t xml:space="preserve"> </w:t>
      </w:r>
    </w:p>
    <w:p w14:paraId="38AEB9AF" w14:textId="2B586C9C" w:rsidR="00030EAB" w:rsidRPr="00D309AA" w:rsidRDefault="00000000" w:rsidP="00D309AA">
      <w:pPr>
        <w:rPr>
          <w:rFonts w:ascii="Times New Roman" w:hAnsi="Times New Roman" w:cs="Times New Roman"/>
          <w:sz w:val="24"/>
        </w:rPr>
      </w:pPr>
      <w:hyperlink r:id="rId15" w:history="1">
        <w:r w:rsidR="00D309AA" w:rsidRPr="00E03E50">
          <w:rPr>
            <w:rStyle w:val="Hyperlink"/>
            <w:rFonts w:ascii="Times New Roman" w:hAnsi="Times New Roman" w:cs="Times New Roman"/>
            <w:sz w:val="24"/>
          </w:rPr>
          <w:t>mdek12.org/</w:t>
        </w:r>
        <w:proofErr w:type="spellStart"/>
        <w:r w:rsidR="00D309AA" w:rsidRPr="00E03E50">
          <w:rPr>
            <w:rStyle w:val="Hyperlink"/>
            <w:rFonts w:ascii="Times New Roman" w:hAnsi="Times New Roman" w:cs="Times New Roman"/>
            <w:sz w:val="24"/>
          </w:rPr>
          <w:t>oel</w:t>
        </w:r>
        <w:proofErr w:type="spellEnd"/>
        <w:r w:rsidR="00D309AA" w:rsidRPr="00E03E50">
          <w:rPr>
            <w:rStyle w:val="Hyperlink"/>
            <w:rFonts w:ascii="Times New Roman" w:hAnsi="Times New Roman" w:cs="Times New Roman"/>
            <w:sz w:val="24"/>
          </w:rPr>
          <w:t>/apply-for-an-educator-license</w:t>
        </w:r>
      </w:hyperlink>
      <w:r w:rsidR="00D309AA">
        <w:rPr>
          <w:rFonts w:ascii="Times New Roman" w:hAnsi="Times New Roman" w:cs="Times New Roman"/>
          <w:sz w:val="24"/>
        </w:rPr>
        <w:t>.</w:t>
      </w:r>
      <w:bookmarkEnd w:id="16"/>
      <w:bookmarkEnd w:id="17"/>
      <w:bookmarkEnd w:id="18"/>
    </w:p>
    <w:p w14:paraId="669204E2" w14:textId="77777777" w:rsidR="002E231A" w:rsidRPr="002E231A" w:rsidRDefault="002E231A" w:rsidP="00B22323">
      <w:pPr>
        <w:spacing w:after="0" w:line="240" w:lineRule="auto"/>
        <w:rPr>
          <w:rFonts w:ascii="Times New Roman" w:eastAsia="Times New Roman" w:hAnsi="Times New Roman" w:cs="Times New Roman"/>
          <w:b/>
          <w:bCs/>
          <w:sz w:val="24"/>
          <w:szCs w:val="24"/>
        </w:rPr>
      </w:pPr>
      <w:r w:rsidRPr="002E231A">
        <w:rPr>
          <w:rFonts w:ascii="Times New Roman" w:eastAsia="Times New Roman" w:hAnsi="Times New Roman" w:cs="Times New Roman"/>
          <w:b/>
          <w:bCs/>
          <w:sz w:val="24"/>
          <w:szCs w:val="24"/>
        </w:rPr>
        <w:t>Professional Learning</w:t>
      </w:r>
    </w:p>
    <w:p w14:paraId="10132773" w14:textId="10383FA1" w:rsidR="002E231A" w:rsidRPr="00B57F6E" w:rsidRDefault="002E231A" w:rsidP="00B22323">
      <w:pPr>
        <w:pStyle w:val="ListParagraph"/>
        <w:spacing w:line="240" w:lineRule="auto"/>
        <w:ind w:left="0"/>
        <w:rPr>
          <w:rFonts w:ascii="Times New Roman" w:hAnsi="Times New Roman" w:cs="Times New Roman"/>
          <w:sz w:val="24"/>
          <w:szCs w:val="24"/>
        </w:rPr>
      </w:pPr>
      <w:r w:rsidRPr="002E231A">
        <w:rPr>
          <w:rFonts w:ascii="Times New Roman" w:eastAsia="Times New Roman" w:hAnsi="Times New Roman" w:cs="Times New Roman"/>
          <w:sz w:val="24"/>
          <w:szCs w:val="24"/>
        </w:rPr>
        <w:t xml:space="preserve">If you have specific questions about the content of any of </w:t>
      </w:r>
      <w:r w:rsidR="00FE77A6">
        <w:rPr>
          <w:rFonts w:ascii="Times New Roman" w:eastAsia="Times New Roman" w:hAnsi="Times New Roman" w:cs="Times New Roman"/>
          <w:sz w:val="24"/>
          <w:szCs w:val="24"/>
        </w:rPr>
        <w:t xml:space="preserve">the </w:t>
      </w:r>
      <w:r w:rsidRPr="002E231A">
        <w:rPr>
          <w:rFonts w:ascii="Times New Roman" w:eastAsia="Times New Roman" w:hAnsi="Times New Roman" w:cs="Times New Roman"/>
          <w:sz w:val="24"/>
          <w:szCs w:val="24"/>
        </w:rPr>
        <w:t>training sessions provided, please contact the RCU at 662</w:t>
      </w:r>
      <w:r w:rsidR="00B26F02">
        <w:rPr>
          <w:rFonts w:ascii="Times New Roman" w:eastAsia="Times New Roman" w:hAnsi="Times New Roman" w:cs="Times New Roman"/>
          <w:sz w:val="24"/>
          <w:szCs w:val="24"/>
        </w:rPr>
        <w:t>.</w:t>
      </w:r>
      <w:r w:rsidRPr="002E231A">
        <w:rPr>
          <w:rFonts w:ascii="Times New Roman" w:eastAsia="Times New Roman" w:hAnsi="Times New Roman" w:cs="Times New Roman"/>
          <w:sz w:val="24"/>
          <w:szCs w:val="24"/>
        </w:rPr>
        <w:t>325</w:t>
      </w:r>
      <w:r w:rsidR="00B26F02">
        <w:rPr>
          <w:rFonts w:ascii="Times New Roman" w:eastAsia="Times New Roman" w:hAnsi="Times New Roman" w:cs="Times New Roman"/>
          <w:sz w:val="24"/>
          <w:szCs w:val="24"/>
        </w:rPr>
        <w:t>.</w:t>
      </w:r>
      <w:r w:rsidRPr="002E231A">
        <w:rPr>
          <w:rFonts w:ascii="Times New Roman" w:eastAsia="Times New Roman" w:hAnsi="Times New Roman" w:cs="Times New Roman"/>
          <w:sz w:val="24"/>
          <w:szCs w:val="24"/>
        </w:rPr>
        <w:t>2510.</w:t>
      </w:r>
    </w:p>
    <w:p w14:paraId="3BE4514E" w14:textId="410FF9CC" w:rsidR="005D4DFA" w:rsidRDefault="005D4DFA" w:rsidP="00B22323">
      <w:pPr>
        <w:spacing w:line="240" w:lineRule="auto"/>
        <w:rPr>
          <w:rFonts w:ascii="Times New Roman" w:hAnsi="Times New Roman" w:cs="Times New Roman"/>
          <w:sz w:val="24"/>
          <w:szCs w:val="24"/>
        </w:rPr>
      </w:pPr>
      <w:r>
        <w:rPr>
          <w:rFonts w:ascii="Times New Roman" w:hAnsi="Times New Roman" w:cs="Times New Roman"/>
          <w:sz w:val="24"/>
          <w:szCs w:val="24"/>
        </w:rPr>
        <w:br w:type="page"/>
      </w:r>
    </w:p>
    <w:p w14:paraId="3BBD394D" w14:textId="4E47F61E" w:rsidR="005D4DFA" w:rsidRPr="002C662F" w:rsidRDefault="005D4DFA" w:rsidP="002C662F">
      <w:pPr>
        <w:pStyle w:val="2011CurriculumTemplateHeadings"/>
        <w:pBdr>
          <w:bottom w:val="single" w:sz="12" w:space="1" w:color="auto"/>
        </w:pBdr>
        <w:rPr>
          <w:rFonts w:ascii="Times New Roman" w:hAnsi="Times New Roman"/>
        </w:rPr>
      </w:pPr>
      <w:bookmarkStart w:id="19" w:name="_Toc527103050"/>
      <w:bookmarkStart w:id="20" w:name="_Toc10635721"/>
      <w:bookmarkStart w:id="21" w:name="_Toc121725985"/>
      <w:r w:rsidRPr="002C662F">
        <w:rPr>
          <w:rFonts w:ascii="Times New Roman" w:hAnsi="Times New Roman"/>
        </w:rPr>
        <w:lastRenderedPageBreak/>
        <w:t>Course Outline</w:t>
      </w:r>
      <w:bookmarkEnd w:id="19"/>
      <w:bookmarkEnd w:id="20"/>
      <w:bookmarkEnd w:id="21"/>
    </w:p>
    <w:p w14:paraId="654C1C68" w14:textId="77777777" w:rsidR="005D4DFA" w:rsidRPr="005D4DFA" w:rsidRDefault="005D4DFA" w:rsidP="00B22323">
      <w:pPr>
        <w:spacing w:after="0" w:line="240" w:lineRule="auto"/>
        <w:rPr>
          <w:rFonts w:ascii="Times New Roman" w:eastAsia="Times New Roman" w:hAnsi="Times New Roman" w:cs="Times New Roman"/>
          <w:color w:val="000000"/>
          <w:sz w:val="20"/>
          <w:szCs w:val="20"/>
        </w:rPr>
      </w:pPr>
    </w:p>
    <w:p w14:paraId="6AA151C0" w14:textId="2D220292" w:rsidR="0021410E" w:rsidRPr="0021410E" w:rsidRDefault="0021410E" w:rsidP="00B22323">
      <w:pPr>
        <w:spacing w:after="0" w:line="240" w:lineRule="auto"/>
        <w:rPr>
          <w:rFonts w:ascii="Times New Roman" w:eastAsia="Times New Roman" w:hAnsi="Times New Roman" w:cs="Times New Roman"/>
          <w:b/>
          <w:color w:val="000000"/>
          <w:sz w:val="24"/>
          <w:szCs w:val="24"/>
        </w:rPr>
      </w:pPr>
      <w:bookmarkStart w:id="22" w:name="_Hlk12268483"/>
      <w:bookmarkStart w:id="23" w:name="_Toc527103051"/>
      <w:bookmarkStart w:id="24" w:name="_Toc10635722"/>
      <w:r w:rsidRPr="0021410E">
        <w:rPr>
          <w:rFonts w:ascii="Times New Roman" w:eastAsia="Times New Roman" w:hAnsi="Times New Roman" w:cs="Times New Roman"/>
          <w:b/>
          <w:color w:val="000000"/>
          <w:sz w:val="24"/>
          <w:szCs w:val="24"/>
        </w:rPr>
        <w:t xml:space="preserve">One </w:t>
      </w:r>
      <w:r w:rsidR="005D13E0">
        <w:rPr>
          <w:rFonts w:ascii="Times New Roman" w:eastAsia="Times New Roman" w:hAnsi="Times New Roman" w:cs="Times New Roman"/>
          <w:b/>
          <w:color w:val="000000"/>
          <w:sz w:val="24"/>
          <w:szCs w:val="24"/>
        </w:rPr>
        <w:t>1</w:t>
      </w:r>
      <w:r w:rsidRPr="0021410E">
        <w:rPr>
          <w:rFonts w:ascii="Times New Roman" w:eastAsia="Times New Roman" w:hAnsi="Times New Roman" w:cs="Times New Roman"/>
          <w:b/>
          <w:color w:val="000000"/>
          <w:sz w:val="24"/>
          <w:szCs w:val="24"/>
        </w:rPr>
        <w:t xml:space="preserve">-Carnegie Unit Course </w:t>
      </w:r>
    </w:p>
    <w:bookmarkEnd w:id="22"/>
    <w:p w14:paraId="49CA1A4D" w14:textId="77777777"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p>
    <w:p w14:paraId="695FD6DC" w14:textId="228DE75A"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r w:rsidRPr="0021410E">
        <w:rPr>
          <w:rFonts w:ascii="Times New Roman" w:eastAsia="Calibri" w:hAnsi="Times New Roman" w:cs="Times New Roman"/>
          <w:sz w:val="24"/>
          <w:szCs w:val="24"/>
        </w:rPr>
        <w:t xml:space="preserve">This curriculum consists of one </w:t>
      </w:r>
      <w:r w:rsidR="005D13E0">
        <w:rPr>
          <w:rFonts w:ascii="Times New Roman" w:eastAsia="Calibri" w:hAnsi="Times New Roman" w:cs="Times New Roman"/>
          <w:sz w:val="24"/>
          <w:szCs w:val="24"/>
        </w:rPr>
        <w:t>1</w:t>
      </w:r>
      <w:r w:rsidRPr="0021410E">
        <w:rPr>
          <w:rFonts w:ascii="Times New Roman" w:eastAsia="Calibri" w:hAnsi="Times New Roman" w:cs="Times New Roman"/>
          <w:sz w:val="24"/>
          <w:szCs w:val="24"/>
        </w:rPr>
        <w:t>-credit course.</w:t>
      </w:r>
    </w:p>
    <w:p w14:paraId="1CC29C6D" w14:textId="77777777" w:rsidR="0021410E" w:rsidRPr="0021410E" w:rsidRDefault="0021410E" w:rsidP="00B22323">
      <w:pPr>
        <w:tabs>
          <w:tab w:val="right" w:leader="dot" w:pos="9360"/>
        </w:tabs>
        <w:autoSpaceDE w:val="0"/>
        <w:autoSpaceDN w:val="0"/>
        <w:adjustRightInd w:val="0"/>
        <w:spacing w:after="0" w:line="240" w:lineRule="auto"/>
        <w:rPr>
          <w:rFonts w:ascii="Times New Roman" w:eastAsia="Calibri" w:hAnsi="Times New Roman" w:cs="Times New Roman"/>
          <w:sz w:val="24"/>
          <w:szCs w:val="24"/>
        </w:rPr>
      </w:pPr>
    </w:p>
    <w:p w14:paraId="70F7C7A7" w14:textId="3AA3D155" w:rsidR="0021410E" w:rsidRPr="0021410E" w:rsidRDefault="0021410E" w:rsidP="00B22323">
      <w:pPr>
        <w:spacing w:after="0" w:line="240" w:lineRule="auto"/>
        <w:rPr>
          <w:rFonts w:ascii="Times New Roman" w:eastAsia="Times New Roman" w:hAnsi="Times New Roman" w:cs="Times New Roman"/>
          <w:b/>
          <w:color w:val="000000"/>
          <w:sz w:val="24"/>
          <w:szCs w:val="24"/>
        </w:rPr>
      </w:pPr>
      <w:r w:rsidRPr="0021410E">
        <w:rPr>
          <w:rFonts w:ascii="Times New Roman" w:eastAsia="Times New Roman" w:hAnsi="Times New Roman" w:cs="Times New Roman"/>
          <w:b/>
          <w:color w:val="000000"/>
          <w:sz w:val="24"/>
          <w:szCs w:val="24"/>
        </w:rPr>
        <w:t xml:space="preserve">     </w:t>
      </w:r>
      <w:r w:rsidR="00020222">
        <w:rPr>
          <w:rFonts w:ascii="Times New Roman" w:eastAsia="Times New Roman" w:hAnsi="Times New Roman" w:cs="Times New Roman"/>
          <w:b/>
          <w:color w:val="000000"/>
          <w:sz w:val="24"/>
          <w:szCs w:val="24"/>
        </w:rPr>
        <w:t>Marketing Essentials</w:t>
      </w:r>
      <w:r w:rsidRPr="0021410E">
        <w:rPr>
          <w:rFonts w:ascii="Times New Roman" w:eastAsia="Times New Roman" w:hAnsi="Times New Roman" w:cs="Times New Roman"/>
          <w:b/>
          <w:color w:val="000000"/>
          <w:sz w:val="24"/>
          <w:szCs w:val="24"/>
        </w:rPr>
        <w:t xml:space="preserve">—Course Code: </w:t>
      </w:r>
      <w:r w:rsidR="00020222">
        <w:rPr>
          <w:rFonts w:ascii="Times New Roman" w:eastAsia="Times New Roman" w:hAnsi="Times New Roman" w:cs="Times New Roman"/>
          <w:b/>
          <w:color w:val="000000"/>
          <w:sz w:val="24"/>
          <w:szCs w:val="24"/>
        </w:rPr>
        <w:t>110650</w:t>
      </w:r>
    </w:p>
    <w:tbl>
      <w:tblPr>
        <w:tblW w:w="470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E0" w:firstRow="1" w:lastRow="1" w:firstColumn="1" w:lastColumn="0" w:noHBand="0" w:noVBand="0"/>
      </w:tblPr>
      <w:tblGrid>
        <w:gridCol w:w="795"/>
        <w:gridCol w:w="7031"/>
        <w:gridCol w:w="965"/>
      </w:tblGrid>
      <w:tr w:rsidR="0021410E" w:rsidRPr="0021410E" w14:paraId="40AA1F5F" w14:textId="77777777" w:rsidTr="00B22323">
        <w:trPr>
          <w:jc w:val="center"/>
        </w:trPr>
        <w:tc>
          <w:tcPr>
            <w:tcW w:w="452" w:type="pct"/>
            <w:shd w:val="clear" w:color="auto" w:fill="auto"/>
          </w:tcPr>
          <w:p w14:paraId="6CB34B80"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Unit</w:t>
            </w:r>
          </w:p>
        </w:tc>
        <w:tc>
          <w:tcPr>
            <w:tcW w:w="3999" w:type="pct"/>
            <w:shd w:val="clear" w:color="auto" w:fill="auto"/>
          </w:tcPr>
          <w:p w14:paraId="356454D4"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Title</w:t>
            </w:r>
          </w:p>
        </w:tc>
        <w:tc>
          <w:tcPr>
            <w:tcW w:w="549" w:type="pct"/>
            <w:shd w:val="clear" w:color="auto" w:fill="auto"/>
          </w:tcPr>
          <w:p w14:paraId="65170F12" w14:textId="77777777" w:rsidR="0021410E" w:rsidRPr="0021410E" w:rsidRDefault="0021410E" w:rsidP="00D03FA5">
            <w:pPr>
              <w:spacing w:after="0" w:line="240" w:lineRule="auto"/>
              <w:jc w:val="center"/>
              <w:rPr>
                <w:rFonts w:ascii="Times New Roman" w:eastAsia="Batang" w:hAnsi="Times New Roman" w:cs="Times New Roman"/>
                <w:b/>
                <w:bCs/>
                <w:sz w:val="24"/>
                <w:szCs w:val="24"/>
              </w:rPr>
            </w:pPr>
            <w:r w:rsidRPr="0021410E">
              <w:rPr>
                <w:rFonts w:ascii="Times New Roman" w:eastAsia="Batang" w:hAnsi="Times New Roman" w:cs="Times New Roman"/>
                <w:b/>
                <w:bCs/>
                <w:sz w:val="24"/>
                <w:szCs w:val="24"/>
              </w:rPr>
              <w:t>Hours</w:t>
            </w:r>
          </w:p>
        </w:tc>
      </w:tr>
      <w:tr w:rsidR="0021410E" w:rsidRPr="001D61EF" w14:paraId="13C50E87" w14:textId="77777777" w:rsidTr="00B22323">
        <w:trPr>
          <w:jc w:val="center"/>
        </w:trPr>
        <w:tc>
          <w:tcPr>
            <w:tcW w:w="452" w:type="pct"/>
          </w:tcPr>
          <w:p w14:paraId="598266B0"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1</w:t>
            </w:r>
          </w:p>
        </w:tc>
        <w:tc>
          <w:tcPr>
            <w:tcW w:w="3999" w:type="pct"/>
          </w:tcPr>
          <w:p w14:paraId="7AAA4C58" w14:textId="459ADAC4"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Foundations of Marketing</w:t>
            </w:r>
          </w:p>
        </w:tc>
        <w:tc>
          <w:tcPr>
            <w:tcW w:w="549" w:type="pct"/>
          </w:tcPr>
          <w:p w14:paraId="723FC713" w14:textId="3DE8150E" w:rsidR="0021410E" w:rsidRPr="001D61EF" w:rsidRDefault="00291084"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10</w:t>
            </w:r>
          </w:p>
        </w:tc>
      </w:tr>
      <w:tr w:rsidR="0021410E" w:rsidRPr="001D61EF" w14:paraId="3D07ABAC" w14:textId="77777777" w:rsidTr="00B22323">
        <w:trPr>
          <w:jc w:val="center"/>
        </w:trPr>
        <w:tc>
          <w:tcPr>
            <w:tcW w:w="452" w:type="pct"/>
          </w:tcPr>
          <w:p w14:paraId="09CB16CE"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2</w:t>
            </w:r>
          </w:p>
        </w:tc>
        <w:tc>
          <w:tcPr>
            <w:tcW w:w="3999" w:type="pct"/>
          </w:tcPr>
          <w:p w14:paraId="4F36946F" w14:textId="67A37C35"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Consumer Behavior</w:t>
            </w:r>
          </w:p>
        </w:tc>
        <w:tc>
          <w:tcPr>
            <w:tcW w:w="549" w:type="pct"/>
          </w:tcPr>
          <w:p w14:paraId="7BE9379E" w14:textId="349A0CC6" w:rsidR="0021410E" w:rsidRPr="001D61EF" w:rsidRDefault="00653C46"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10</w:t>
            </w:r>
          </w:p>
        </w:tc>
      </w:tr>
      <w:tr w:rsidR="0021410E" w:rsidRPr="001D61EF" w14:paraId="686D688D" w14:textId="77777777" w:rsidTr="00B22323">
        <w:trPr>
          <w:jc w:val="center"/>
        </w:trPr>
        <w:tc>
          <w:tcPr>
            <w:tcW w:w="452" w:type="pct"/>
          </w:tcPr>
          <w:p w14:paraId="6A51C850"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3</w:t>
            </w:r>
          </w:p>
        </w:tc>
        <w:tc>
          <w:tcPr>
            <w:tcW w:w="3999" w:type="pct"/>
          </w:tcPr>
          <w:p w14:paraId="5E7E954E" w14:textId="53BE4470"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The Marketing Mix: Product</w:t>
            </w:r>
          </w:p>
        </w:tc>
        <w:tc>
          <w:tcPr>
            <w:tcW w:w="549" w:type="pct"/>
          </w:tcPr>
          <w:p w14:paraId="3932AEEC" w14:textId="3B88EDCC" w:rsidR="0021410E" w:rsidRPr="001D61EF" w:rsidRDefault="00653C46"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25</w:t>
            </w:r>
          </w:p>
        </w:tc>
      </w:tr>
      <w:tr w:rsidR="0021410E" w:rsidRPr="001D61EF" w14:paraId="70888AFC" w14:textId="77777777" w:rsidTr="00B22323">
        <w:trPr>
          <w:jc w:val="center"/>
        </w:trPr>
        <w:tc>
          <w:tcPr>
            <w:tcW w:w="452" w:type="pct"/>
          </w:tcPr>
          <w:p w14:paraId="4850DABD"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4</w:t>
            </w:r>
          </w:p>
        </w:tc>
        <w:tc>
          <w:tcPr>
            <w:tcW w:w="3999" w:type="pct"/>
          </w:tcPr>
          <w:p w14:paraId="60E4659E" w14:textId="51F64D10"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The Marketing Mix: Price</w:t>
            </w:r>
          </w:p>
        </w:tc>
        <w:tc>
          <w:tcPr>
            <w:tcW w:w="549" w:type="pct"/>
          </w:tcPr>
          <w:p w14:paraId="351B39E3" w14:textId="26EA73A4" w:rsidR="0021410E" w:rsidRPr="001D61EF" w:rsidRDefault="00291084"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20</w:t>
            </w:r>
          </w:p>
        </w:tc>
      </w:tr>
      <w:tr w:rsidR="0021410E" w:rsidRPr="001D61EF" w14:paraId="6261FB4F" w14:textId="77777777" w:rsidTr="00B22323">
        <w:trPr>
          <w:jc w:val="center"/>
        </w:trPr>
        <w:tc>
          <w:tcPr>
            <w:tcW w:w="452" w:type="pct"/>
          </w:tcPr>
          <w:p w14:paraId="4148D75D"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5</w:t>
            </w:r>
          </w:p>
        </w:tc>
        <w:tc>
          <w:tcPr>
            <w:tcW w:w="3999" w:type="pct"/>
          </w:tcPr>
          <w:p w14:paraId="227AE154" w14:textId="70F7471C"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The Marketing Mix: Place</w:t>
            </w:r>
          </w:p>
        </w:tc>
        <w:tc>
          <w:tcPr>
            <w:tcW w:w="549" w:type="pct"/>
          </w:tcPr>
          <w:p w14:paraId="5F23257C" w14:textId="4D44868D" w:rsidR="0021410E" w:rsidRPr="001D61EF" w:rsidRDefault="00291084"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20</w:t>
            </w:r>
          </w:p>
        </w:tc>
      </w:tr>
      <w:tr w:rsidR="0021410E" w:rsidRPr="001D61EF" w14:paraId="0324553A" w14:textId="77777777" w:rsidTr="00B22323">
        <w:trPr>
          <w:jc w:val="center"/>
        </w:trPr>
        <w:tc>
          <w:tcPr>
            <w:tcW w:w="452" w:type="pct"/>
          </w:tcPr>
          <w:p w14:paraId="63F2E9CD"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6</w:t>
            </w:r>
          </w:p>
        </w:tc>
        <w:tc>
          <w:tcPr>
            <w:tcW w:w="3999" w:type="pct"/>
          </w:tcPr>
          <w:p w14:paraId="79005115" w14:textId="317425DE"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The Marketing Mix: Promotion</w:t>
            </w:r>
          </w:p>
        </w:tc>
        <w:tc>
          <w:tcPr>
            <w:tcW w:w="549" w:type="pct"/>
          </w:tcPr>
          <w:p w14:paraId="1C339D40" w14:textId="17D3304B" w:rsidR="0021410E" w:rsidRPr="001D61EF" w:rsidRDefault="00653C46"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25</w:t>
            </w:r>
          </w:p>
        </w:tc>
      </w:tr>
      <w:tr w:rsidR="0021410E" w:rsidRPr="001D61EF" w14:paraId="1AEFCB3B" w14:textId="77777777" w:rsidTr="00B22323">
        <w:trPr>
          <w:jc w:val="center"/>
        </w:trPr>
        <w:tc>
          <w:tcPr>
            <w:tcW w:w="452" w:type="pct"/>
          </w:tcPr>
          <w:p w14:paraId="23E655A8"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7</w:t>
            </w:r>
          </w:p>
        </w:tc>
        <w:tc>
          <w:tcPr>
            <w:tcW w:w="3999" w:type="pct"/>
          </w:tcPr>
          <w:p w14:paraId="5670E1BA" w14:textId="53262D8A"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Marketing Research</w:t>
            </w:r>
          </w:p>
        </w:tc>
        <w:tc>
          <w:tcPr>
            <w:tcW w:w="549" w:type="pct"/>
          </w:tcPr>
          <w:p w14:paraId="4390894B" w14:textId="7C51F7CA" w:rsidR="0021410E" w:rsidRPr="001D61EF" w:rsidRDefault="00291084"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10</w:t>
            </w:r>
          </w:p>
        </w:tc>
      </w:tr>
      <w:tr w:rsidR="0021410E" w:rsidRPr="001D61EF" w14:paraId="6A168CA2" w14:textId="77777777" w:rsidTr="00B22323">
        <w:trPr>
          <w:jc w:val="center"/>
        </w:trPr>
        <w:tc>
          <w:tcPr>
            <w:tcW w:w="452" w:type="pct"/>
          </w:tcPr>
          <w:p w14:paraId="7C5446C2"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8</w:t>
            </w:r>
          </w:p>
        </w:tc>
        <w:tc>
          <w:tcPr>
            <w:tcW w:w="3999" w:type="pct"/>
          </w:tcPr>
          <w:p w14:paraId="482B86BF" w14:textId="66F1CB48"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Marketing Plan</w:t>
            </w:r>
          </w:p>
        </w:tc>
        <w:tc>
          <w:tcPr>
            <w:tcW w:w="549" w:type="pct"/>
          </w:tcPr>
          <w:p w14:paraId="48DD3A68" w14:textId="259D89E0" w:rsidR="0021410E" w:rsidRPr="001D61EF" w:rsidRDefault="00653C46"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10</w:t>
            </w:r>
          </w:p>
        </w:tc>
      </w:tr>
      <w:tr w:rsidR="0021410E" w:rsidRPr="001D61EF" w14:paraId="0496C5C1" w14:textId="77777777" w:rsidTr="00B22323">
        <w:trPr>
          <w:jc w:val="center"/>
        </w:trPr>
        <w:tc>
          <w:tcPr>
            <w:tcW w:w="452" w:type="pct"/>
          </w:tcPr>
          <w:p w14:paraId="7E1E0F6B" w14:textId="77777777" w:rsidR="0021410E" w:rsidRPr="001D61EF" w:rsidRDefault="0021410E" w:rsidP="00B22323">
            <w:pPr>
              <w:spacing w:after="0" w:line="240" w:lineRule="auto"/>
              <w:jc w:val="center"/>
              <w:rPr>
                <w:rFonts w:ascii="Times New Roman" w:eastAsia="Batang" w:hAnsi="Times New Roman" w:cs="Times New Roman"/>
                <w:bCs/>
                <w:sz w:val="24"/>
                <w:szCs w:val="24"/>
              </w:rPr>
            </w:pPr>
            <w:r w:rsidRPr="001D61EF">
              <w:rPr>
                <w:rFonts w:ascii="Times New Roman" w:eastAsia="Batang" w:hAnsi="Times New Roman" w:cs="Times New Roman"/>
                <w:bCs/>
                <w:sz w:val="24"/>
                <w:szCs w:val="24"/>
              </w:rPr>
              <w:t>9</w:t>
            </w:r>
          </w:p>
        </w:tc>
        <w:tc>
          <w:tcPr>
            <w:tcW w:w="3999" w:type="pct"/>
          </w:tcPr>
          <w:p w14:paraId="624283A4" w14:textId="6497C830" w:rsidR="0021410E" w:rsidRPr="001D61EF" w:rsidRDefault="00E273E5" w:rsidP="00B22323">
            <w:pPr>
              <w:spacing w:after="0" w:line="240" w:lineRule="auto"/>
              <w:rPr>
                <w:rFonts w:ascii="Times New Roman" w:eastAsia="Batang" w:hAnsi="Times New Roman" w:cs="Times New Roman"/>
                <w:sz w:val="24"/>
                <w:szCs w:val="24"/>
              </w:rPr>
            </w:pPr>
            <w:r w:rsidRPr="001D61EF">
              <w:rPr>
                <w:rFonts w:ascii="Times New Roman" w:eastAsia="Batang" w:hAnsi="Times New Roman" w:cs="Times New Roman"/>
                <w:sz w:val="24"/>
                <w:szCs w:val="24"/>
              </w:rPr>
              <w:t xml:space="preserve">Global </w:t>
            </w:r>
            <w:r w:rsidR="00FE1CDE" w:rsidRPr="001D61EF">
              <w:rPr>
                <w:rFonts w:ascii="Times New Roman" w:eastAsia="Batang" w:hAnsi="Times New Roman" w:cs="Times New Roman"/>
                <w:sz w:val="24"/>
                <w:szCs w:val="24"/>
              </w:rPr>
              <w:t>Marketing</w:t>
            </w:r>
          </w:p>
        </w:tc>
        <w:tc>
          <w:tcPr>
            <w:tcW w:w="549" w:type="pct"/>
          </w:tcPr>
          <w:p w14:paraId="2CC10984" w14:textId="045F3982" w:rsidR="0021410E" w:rsidRPr="001D61EF" w:rsidRDefault="00291084" w:rsidP="00B22323">
            <w:pPr>
              <w:spacing w:after="0" w:line="240" w:lineRule="auto"/>
              <w:jc w:val="center"/>
              <w:rPr>
                <w:rFonts w:ascii="Times New Roman" w:eastAsia="Batang" w:hAnsi="Times New Roman" w:cs="Times New Roman"/>
                <w:bCs/>
                <w:sz w:val="24"/>
                <w:szCs w:val="24"/>
              </w:rPr>
            </w:pPr>
            <w:r w:rsidRPr="001D61EF">
              <w:rPr>
                <w:rFonts w:ascii="Times New Roman" w:eastAsia="Times New Roman" w:hAnsi="Times New Roman" w:cs="Times New Roman"/>
                <w:color w:val="000000"/>
                <w:sz w:val="24"/>
                <w:szCs w:val="24"/>
                <w:lang w:bidi="en-US"/>
              </w:rPr>
              <w:t>10</w:t>
            </w:r>
          </w:p>
        </w:tc>
      </w:tr>
      <w:tr w:rsidR="0021410E" w:rsidRPr="0021410E" w14:paraId="49A97C4B" w14:textId="77777777" w:rsidTr="00B22323">
        <w:trPr>
          <w:jc w:val="center"/>
        </w:trPr>
        <w:tc>
          <w:tcPr>
            <w:tcW w:w="452" w:type="pct"/>
          </w:tcPr>
          <w:p w14:paraId="7B9EA37C" w14:textId="77777777" w:rsidR="0021410E" w:rsidRPr="001D61EF" w:rsidRDefault="0021410E" w:rsidP="00B22323">
            <w:pPr>
              <w:spacing w:after="0" w:line="240" w:lineRule="auto"/>
              <w:jc w:val="center"/>
              <w:rPr>
                <w:rFonts w:ascii="Times New Roman" w:eastAsia="Batang" w:hAnsi="Times New Roman" w:cs="Times New Roman"/>
                <w:b/>
                <w:sz w:val="24"/>
                <w:szCs w:val="24"/>
              </w:rPr>
            </w:pPr>
            <w:r w:rsidRPr="001D61EF">
              <w:rPr>
                <w:rFonts w:ascii="Times New Roman" w:eastAsia="Batang" w:hAnsi="Times New Roman" w:cs="Times New Roman"/>
                <w:b/>
                <w:sz w:val="24"/>
                <w:szCs w:val="24"/>
              </w:rPr>
              <w:t xml:space="preserve">Total </w:t>
            </w:r>
          </w:p>
        </w:tc>
        <w:tc>
          <w:tcPr>
            <w:tcW w:w="3999" w:type="pct"/>
          </w:tcPr>
          <w:p w14:paraId="0FF2D4DF" w14:textId="77777777" w:rsidR="0021410E" w:rsidRPr="001D61EF" w:rsidRDefault="0021410E" w:rsidP="00B22323">
            <w:pPr>
              <w:spacing w:after="0" w:line="240" w:lineRule="auto"/>
              <w:rPr>
                <w:rFonts w:ascii="Times New Roman" w:eastAsia="Batang" w:hAnsi="Times New Roman" w:cs="Times New Roman"/>
                <w:sz w:val="24"/>
                <w:szCs w:val="24"/>
              </w:rPr>
            </w:pPr>
          </w:p>
        </w:tc>
        <w:tc>
          <w:tcPr>
            <w:tcW w:w="549" w:type="pct"/>
          </w:tcPr>
          <w:p w14:paraId="71DD1632" w14:textId="5EB4A5A3" w:rsidR="0021410E" w:rsidRPr="00053812" w:rsidRDefault="00291084" w:rsidP="00B22323">
            <w:pPr>
              <w:spacing w:after="0" w:line="240" w:lineRule="auto"/>
              <w:jc w:val="center"/>
              <w:rPr>
                <w:rFonts w:ascii="Times New Roman" w:eastAsia="Batang" w:hAnsi="Times New Roman" w:cs="Times New Roman"/>
                <w:b/>
                <w:bCs/>
                <w:sz w:val="24"/>
                <w:szCs w:val="24"/>
              </w:rPr>
            </w:pPr>
            <w:r w:rsidRPr="00053812">
              <w:rPr>
                <w:rFonts w:ascii="Times New Roman" w:eastAsia="Times New Roman" w:hAnsi="Times New Roman" w:cs="Times New Roman"/>
                <w:b/>
                <w:bCs/>
                <w:color w:val="000000"/>
                <w:sz w:val="24"/>
                <w:szCs w:val="24"/>
                <w:lang w:bidi="en-US"/>
              </w:rPr>
              <w:t>140</w:t>
            </w:r>
          </w:p>
        </w:tc>
      </w:tr>
    </w:tbl>
    <w:p w14:paraId="6AD39D72" w14:textId="6CF79C72" w:rsidR="003678AA" w:rsidRPr="004F38CD" w:rsidRDefault="003678AA" w:rsidP="004F38CD">
      <w:pPr>
        <w:spacing w:line="240" w:lineRule="auto"/>
        <w:rPr>
          <w:rFonts w:ascii="Times New Roman" w:eastAsia="Times New Roman" w:hAnsi="Times New Roman" w:cs="Times New Roman"/>
          <w:noProof/>
          <w:color w:val="000000"/>
          <w:spacing w:val="30"/>
          <w:sz w:val="36"/>
          <w:szCs w:val="36"/>
        </w:rPr>
      </w:pPr>
      <w:bookmarkStart w:id="25" w:name="_Toc10635726"/>
      <w:bookmarkStart w:id="26" w:name="_Toc527103055"/>
      <w:bookmarkEnd w:id="23"/>
      <w:bookmarkEnd w:id="24"/>
      <w:r>
        <w:rPr>
          <w:rFonts w:ascii="Times New Roman" w:hAnsi="Times New Roman"/>
        </w:rPr>
        <w:br w:type="page"/>
      </w:r>
    </w:p>
    <w:bookmarkEnd w:id="25"/>
    <w:bookmarkEnd w:id="26"/>
    <w:p w14:paraId="0D8C95D2" w14:textId="77777777" w:rsidR="00AF2FC2" w:rsidRDefault="00AF2FC2">
      <w:pPr>
        <w:rPr>
          <w:rFonts w:ascii="Times New Roman" w:hAnsi="Times New Roman" w:cs="Times New Roman"/>
          <w:sz w:val="24"/>
          <w:szCs w:val="24"/>
        </w:rPr>
      </w:pPr>
    </w:p>
    <w:p w14:paraId="520F2573" w14:textId="56C4F7B0" w:rsidR="00C01E48" w:rsidRPr="00622B0E" w:rsidRDefault="00C01E48" w:rsidP="00C01E48">
      <w:pPr>
        <w:pStyle w:val="2011CurriculumTemplateHeadings"/>
        <w:pBdr>
          <w:bottom w:val="single" w:sz="12" w:space="1" w:color="auto"/>
        </w:pBdr>
        <w:rPr>
          <w:rFonts w:ascii="Times New Roman" w:hAnsi="Times New Roman"/>
        </w:rPr>
      </w:pPr>
      <w:bookmarkStart w:id="27" w:name="_Toc121725986"/>
      <w:r w:rsidRPr="00622B0E">
        <w:rPr>
          <w:rFonts w:ascii="Times New Roman" w:hAnsi="Times New Roman"/>
        </w:rPr>
        <w:t xml:space="preserve">Unit </w:t>
      </w:r>
      <w:r w:rsidR="00D22142">
        <w:rPr>
          <w:rFonts w:ascii="Times New Roman" w:hAnsi="Times New Roman"/>
        </w:rPr>
        <w:t>1</w:t>
      </w:r>
      <w:r w:rsidRPr="00622B0E">
        <w:rPr>
          <w:rFonts w:ascii="Times New Roman" w:hAnsi="Times New Roman"/>
        </w:rPr>
        <w:t xml:space="preserve">: </w:t>
      </w:r>
      <w:r w:rsidR="001732D8">
        <w:rPr>
          <w:rFonts w:ascii="Times New Roman" w:hAnsi="Times New Roman"/>
        </w:rPr>
        <w:t>Foundations of Marketing</w:t>
      </w:r>
      <w:bookmarkEnd w:id="27"/>
    </w:p>
    <w:p w14:paraId="2A1C8160" w14:textId="77777777" w:rsidR="00C01E48" w:rsidRPr="00622B0E" w:rsidRDefault="00C01E48" w:rsidP="00C01E48">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01E48" w:rsidRPr="00622B0E" w14:paraId="543DF095" w14:textId="77777777" w:rsidTr="00A42567">
        <w:tc>
          <w:tcPr>
            <w:tcW w:w="9360" w:type="dxa"/>
          </w:tcPr>
          <w:p w14:paraId="229BF620" w14:textId="77777777" w:rsidR="00C01E48" w:rsidRPr="00622B0E" w:rsidRDefault="00C01E48" w:rsidP="00A42567">
            <w:pPr>
              <w:rPr>
                <w:b/>
              </w:rPr>
            </w:pPr>
            <w:r w:rsidRPr="00622B0E">
              <w:rPr>
                <w:b/>
              </w:rPr>
              <w:t>Competencies and Suggested Objectives</w:t>
            </w:r>
          </w:p>
        </w:tc>
      </w:tr>
      <w:tr w:rsidR="00C01E48" w:rsidRPr="00622B0E" w14:paraId="266602DD" w14:textId="77777777" w:rsidTr="00A42567">
        <w:tc>
          <w:tcPr>
            <w:tcW w:w="9360" w:type="dxa"/>
          </w:tcPr>
          <w:p w14:paraId="67435E7E" w14:textId="5AEF247E" w:rsidR="00C01E48" w:rsidRPr="00E74479" w:rsidRDefault="00714E9F" w:rsidP="00A42567">
            <w:pPr>
              <w:pStyle w:val="ListParagraph"/>
              <w:numPr>
                <w:ilvl w:val="0"/>
                <w:numId w:val="35"/>
              </w:numPr>
              <w:tabs>
                <w:tab w:val="left" w:pos="342"/>
              </w:tabs>
              <w:ind w:left="343"/>
              <w:rPr>
                <w:color w:val="000000"/>
              </w:rPr>
            </w:pPr>
            <w:r w:rsidRPr="00E74479">
              <w:rPr>
                <w:color w:val="000000"/>
              </w:rPr>
              <w:t>Explain the role of marketing in everyday business functions</w:t>
            </w:r>
            <w:r w:rsidR="00C01E48" w:rsidRPr="00E74479">
              <w:rPr>
                <w:color w:val="000000"/>
              </w:rPr>
              <w:t xml:space="preserve">. </w:t>
            </w:r>
            <w:r w:rsidR="00C01E48" w:rsidRPr="00E74479">
              <w:rPr>
                <w:color w:val="000000"/>
                <w:vertAlign w:val="superscript"/>
              </w:rPr>
              <w:t>DOK</w:t>
            </w:r>
            <w:r w:rsidR="00602662">
              <w:rPr>
                <w:color w:val="000000"/>
                <w:vertAlign w:val="superscript"/>
              </w:rPr>
              <w:t>2</w:t>
            </w:r>
          </w:p>
          <w:p w14:paraId="1E8CE3DD" w14:textId="586E5BCD" w:rsidR="00C01E48" w:rsidRPr="00E74479" w:rsidRDefault="00714E9F" w:rsidP="00A42567">
            <w:pPr>
              <w:pStyle w:val="ListParagraph"/>
              <w:numPr>
                <w:ilvl w:val="1"/>
                <w:numId w:val="35"/>
              </w:numPr>
              <w:tabs>
                <w:tab w:val="left" w:pos="342"/>
              </w:tabs>
              <w:ind w:left="703"/>
              <w:rPr>
                <w:color w:val="000000"/>
              </w:rPr>
            </w:pPr>
            <w:r w:rsidRPr="00E74479">
              <w:t xml:space="preserve">Define marketing and identify customer needs and </w:t>
            </w:r>
            <w:r w:rsidR="00654131">
              <w:t xml:space="preserve">the </w:t>
            </w:r>
            <w:r w:rsidRPr="00E74479">
              <w:t>reasons customers return to the same business</w:t>
            </w:r>
            <w:r w:rsidR="00C01E48" w:rsidRPr="00E74479">
              <w:t>.</w:t>
            </w:r>
          </w:p>
          <w:p w14:paraId="187ABF27" w14:textId="77777777" w:rsidR="00C01E48" w:rsidRDefault="00E74479" w:rsidP="00A42567">
            <w:pPr>
              <w:pStyle w:val="ListParagraph"/>
              <w:numPr>
                <w:ilvl w:val="1"/>
                <w:numId w:val="35"/>
              </w:numPr>
              <w:tabs>
                <w:tab w:val="left" w:pos="342"/>
              </w:tabs>
              <w:ind w:left="703"/>
              <w:rPr>
                <w:color w:val="000000"/>
              </w:rPr>
            </w:pPr>
            <w:r w:rsidRPr="00E74479">
              <w:rPr>
                <w:color w:val="000000"/>
              </w:rPr>
              <w:t xml:space="preserve">Explain </w:t>
            </w:r>
            <w:r>
              <w:rPr>
                <w:color w:val="000000"/>
              </w:rPr>
              <w:t>marketing and its importance in the economy.</w:t>
            </w:r>
          </w:p>
          <w:p w14:paraId="5FDCE324" w14:textId="1B939543" w:rsidR="00E74479" w:rsidRDefault="00E74479" w:rsidP="00A42567">
            <w:pPr>
              <w:pStyle w:val="ListParagraph"/>
              <w:numPr>
                <w:ilvl w:val="1"/>
                <w:numId w:val="35"/>
              </w:numPr>
              <w:tabs>
                <w:tab w:val="left" w:pos="342"/>
              </w:tabs>
              <w:ind w:left="703"/>
              <w:rPr>
                <w:color w:val="000000"/>
              </w:rPr>
            </w:pPr>
            <w:r>
              <w:rPr>
                <w:color w:val="000000"/>
              </w:rPr>
              <w:t>Summarize marketing functions and related activities</w:t>
            </w:r>
            <w:r w:rsidR="001C7AEF">
              <w:rPr>
                <w:color w:val="000000"/>
              </w:rPr>
              <w:t xml:space="preserve">, including </w:t>
            </w:r>
            <w:r>
              <w:rPr>
                <w:color w:val="000000"/>
              </w:rPr>
              <w:t>product, p</w:t>
            </w:r>
            <w:r w:rsidR="00CB208E">
              <w:rPr>
                <w:color w:val="000000"/>
              </w:rPr>
              <w:t>ricing</w:t>
            </w:r>
            <w:r>
              <w:rPr>
                <w:color w:val="000000"/>
              </w:rPr>
              <w:t xml:space="preserve">, </w:t>
            </w:r>
            <w:r w:rsidR="00CB208E">
              <w:rPr>
                <w:color w:val="000000"/>
              </w:rPr>
              <w:t>place</w:t>
            </w:r>
            <w:r>
              <w:rPr>
                <w:color w:val="000000"/>
              </w:rPr>
              <w:t xml:space="preserve">, and </w:t>
            </w:r>
            <w:r w:rsidR="00CB208E">
              <w:rPr>
                <w:color w:val="000000"/>
              </w:rPr>
              <w:t>promotion (The 4 Ps)</w:t>
            </w:r>
            <w:r w:rsidR="00BA50B1">
              <w:rPr>
                <w:color w:val="000000"/>
              </w:rPr>
              <w:t>.</w:t>
            </w:r>
          </w:p>
          <w:p w14:paraId="1E0E51D4" w14:textId="179D4718" w:rsidR="005D1696" w:rsidRPr="00E74479" w:rsidRDefault="005D1696" w:rsidP="00A42567">
            <w:pPr>
              <w:pStyle w:val="ListParagraph"/>
              <w:numPr>
                <w:ilvl w:val="1"/>
                <w:numId w:val="35"/>
              </w:numPr>
              <w:tabs>
                <w:tab w:val="left" w:pos="342"/>
              </w:tabs>
              <w:ind w:left="703"/>
              <w:rPr>
                <w:color w:val="000000"/>
              </w:rPr>
            </w:pPr>
            <w:r>
              <w:rPr>
                <w:color w:val="000000"/>
              </w:rPr>
              <w:t>Investigate the wide scope of marketing</w:t>
            </w:r>
            <w:r w:rsidR="001C69FE">
              <w:rPr>
                <w:color w:val="000000"/>
              </w:rPr>
              <w:t xml:space="preserve"> (e.g., </w:t>
            </w:r>
            <w:r>
              <w:rPr>
                <w:color w:val="000000"/>
              </w:rPr>
              <w:t>business-to-consumer, business-to-business, consumer-to-consumer, group buying, industrial, nonprofit, persona, government, electronic</w:t>
            </w:r>
            <w:r w:rsidR="001C69FE">
              <w:rPr>
                <w:color w:val="000000"/>
              </w:rPr>
              <w:t>, etc.)</w:t>
            </w:r>
            <w:r>
              <w:rPr>
                <w:color w:val="000000"/>
              </w:rPr>
              <w:t>.</w:t>
            </w:r>
          </w:p>
        </w:tc>
      </w:tr>
      <w:tr w:rsidR="00AC0205" w:rsidRPr="00622B0E" w14:paraId="21A1851C" w14:textId="77777777" w:rsidTr="00A42567">
        <w:tc>
          <w:tcPr>
            <w:tcW w:w="9360" w:type="dxa"/>
          </w:tcPr>
          <w:p w14:paraId="218FB863" w14:textId="0EE70B2C" w:rsidR="00AC0205" w:rsidRPr="00C96454" w:rsidRDefault="00AC0205" w:rsidP="00C96454">
            <w:pPr>
              <w:pStyle w:val="ListParagraph"/>
              <w:numPr>
                <w:ilvl w:val="0"/>
                <w:numId w:val="35"/>
              </w:numPr>
              <w:tabs>
                <w:tab w:val="left" w:pos="342"/>
              </w:tabs>
              <w:rPr>
                <w:color w:val="000000"/>
              </w:rPr>
            </w:pPr>
            <w:r>
              <w:rPr>
                <w:color w:val="000000"/>
              </w:rPr>
              <w:t>Explore careers related to marketing</w:t>
            </w:r>
            <w:r w:rsidR="00C96454">
              <w:rPr>
                <w:color w:val="000000"/>
              </w:rPr>
              <w:t>.</w:t>
            </w:r>
            <w:r w:rsidR="00C96454" w:rsidRPr="00E74479">
              <w:rPr>
                <w:color w:val="000000"/>
                <w:vertAlign w:val="superscript"/>
              </w:rPr>
              <w:t xml:space="preserve"> DO</w:t>
            </w:r>
            <w:r w:rsidR="00C96454">
              <w:rPr>
                <w:color w:val="000000"/>
                <w:vertAlign w:val="superscript"/>
              </w:rPr>
              <w:t>K3</w:t>
            </w:r>
          </w:p>
        </w:tc>
      </w:tr>
    </w:tbl>
    <w:p w14:paraId="6DA02F0F" w14:textId="0C7BAAB7" w:rsidR="009F7DB7" w:rsidRDefault="009F7DB7" w:rsidP="00B22323">
      <w:pPr>
        <w:spacing w:line="240" w:lineRule="auto"/>
        <w:rPr>
          <w:rFonts w:ascii="Times New Roman" w:hAnsi="Times New Roman" w:cs="Times New Roman"/>
          <w:sz w:val="24"/>
          <w:szCs w:val="24"/>
        </w:rPr>
      </w:pPr>
    </w:p>
    <w:p w14:paraId="5EDDCFC8" w14:textId="77777777" w:rsidR="00BE5147" w:rsidRDefault="00BE5147">
      <w:pPr>
        <w:rPr>
          <w:rFonts w:ascii="Times New Roman" w:eastAsia="Times New Roman" w:hAnsi="Times New Roman" w:cs="Times New Roman"/>
          <w:noProof/>
          <w:color w:val="000000" w:themeColor="text1"/>
          <w:spacing w:val="30"/>
          <w:sz w:val="36"/>
          <w:szCs w:val="36"/>
        </w:rPr>
      </w:pPr>
      <w:bookmarkStart w:id="28" w:name="_Hlk93406776"/>
      <w:r>
        <w:rPr>
          <w:rFonts w:ascii="Times New Roman" w:hAnsi="Times New Roman"/>
        </w:rPr>
        <w:br w:type="page"/>
      </w:r>
    </w:p>
    <w:p w14:paraId="5D1CBF8C" w14:textId="506C1E93" w:rsidR="00D22142" w:rsidRPr="00622B0E" w:rsidRDefault="00D22142" w:rsidP="00D22142">
      <w:pPr>
        <w:pStyle w:val="2011CurriculumTemplateHeadings"/>
        <w:pBdr>
          <w:bottom w:val="single" w:sz="12" w:space="1" w:color="auto"/>
        </w:pBdr>
        <w:rPr>
          <w:rFonts w:ascii="Times New Roman" w:hAnsi="Times New Roman"/>
        </w:rPr>
      </w:pPr>
      <w:bookmarkStart w:id="29" w:name="_Toc121725987"/>
      <w:r w:rsidRPr="00622B0E">
        <w:rPr>
          <w:rFonts w:ascii="Times New Roman" w:hAnsi="Times New Roman"/>
        </w:rPr>
        <w:lastRenderedPageBreak/>
        <w:t xml:space="preserve">Unit </w:t>
      </w:r>
      <w:r>
        <w:rPr>
          <w:rFonts w:ascii="Times New Roman" w:hAnsi="Times New Roman"/>
        </w:rPr>
        <w:t>2</w:t>
      </w:r>
      <w:r w:rsidRPr="00622B0E">
        <w:rPr>
          <w:rFonts w:ascii="Times New Roman" w:hAnsi="Times New Roman"/>
        </w:rPr>
        <w:t xml:space="preserve">: </w:t>
      </w:r>
      <w:r w:rsidR="00672BD1">
        <w:rPr>
          <w:rFonts w:ascii="Times New Roman" w:hAnsi="Times New Roman"/>
        </w:rPr>
        <w:t>Consumer Behavior</w:t>
      </w:r>
      <w:bookmarkEnd w:id="29"/>
    </w:p>
    <w:p w14:paraId="32ED3BBF" w14:textId="77777777" w:rsidR="00D22142" w:rsidRPr="00622B0E" w:rsidRDefault="00D22142" w:rsidP="00D22142">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D22142" w:rsidRPr="00622B0E" w14:paraId="449BC583" w14:textId="77777777" w:rsidTr="00A42567">
        <w:tc>
          <w:tcPr>
            <w:tcW w:w="9360" w:type="dxa"/>
          </w:tcPr>
          <w:p w14:paraId="5219D8B7" w14:textId="77777777" w:rsidR="00D22142" w:rsidRPr="00622B0E" w:rsidRDefault="00D22142" w:rsidP="00A42567">
            <w:pPr>
              <w:rPr>
                <w:b/>
              </w:rPr>
            </w:pPr>
            <w:r w:rsidRPr="00622B0E">
              <w:rPr>
                <w:b/>
              </w:rPr>
              <w:t>Competencies and Suggested Objectives</w:t>
            </w:r>
          </w:p>
        </w:tc>
      </w:tr>
      <w:tr w:rsidR="00D22142" w:rsidRPr="00622B0E" w14:paraId="6C9E7110" w14:textId="77777777" w:rsidTr="00A42567">
        <w:tc>
          <w:tcPr>
            <w:tcW w:w="9360" w:type="dxa"/>
          </w:tcPr>
          <w:p w14:paraId="26F5150C" w14:textId="6A113BCE" w:rsidR="00D22142" w:rsidRPr="005D1696" w:rsidRDefault="005D1696" w:rsidP="005D1696">
            <w:pPr>
              <w:pStyle w:val="ListParagraph"/>
              <w:numPr>
                <w:ilvl w:val="0"/>
                <w:numId w:val="37"/>
              </w:numPr>
              <w:tabs>
                <w:tab w:val="left" w:pos="342"/>
              </w:tabs>
              <w:ind w:left="335"/>
              <w:rPr>
                <w:color w:val="000000"/>
              </w:rPr>
            </w:pPr>
            <w:r>
              <w:rPr>
                <w:color w:val="000000"/>
              </w:rPr>
              <w:t>Analyze the characteristics, motivations, and behaviors of consumers</w:t>
            </w:r>
            <w:r w:rsidR="00D22142" w:rsidRPr="005D1696">
              <w:rPr>
                <w:color w:val="000000"/>
              </w:rPr>
              <w:t xml:space="preserve">. </w:t>
            </w:r>
            <w:r w:rsidR="00D22142" w:rsidRPr="005D1696">
              <w:rPr>
                <w:color w:val="000000"/>
                <w:vertAlign w:val="superscript"/>
              </w:rPr>
              <w:t>DOK</w:t>
            </w:r>
            <w:r w:rsidR="005C6B63">
              <w:rPr>
                <w:color w:val="000000"/>
                <w:vertAlign w:val="superscript"/>
              </w:rPr>
              <w:t>4</w:t>
            </w:r>
          </w:p>
          <w:p w14:paraId="23353AC3" w14:textId="428732E5" w:rsidR="00D22142" w:rsidRPr="005D1696" w:rsidRDefault="005D1696" w:rsidP="005D1696">
            <w:pPr>
              <w:pStyle w:val="ListParagraph"/>
              <w:numPr>
                <w:ilvl w:val="0"/>
                <w:numId w:val="38"/>
              </w:numPr>
              <w:tabs>
                <w:tab w:val="left" w:pos="342"/>
              </w:tabs>
              <w:ind w:left="695"/>
              <w:rPr>
                <w:color w:val="000000"/>
              </w:rPr>
            </w:pPr>
            <w:r>
              <w:t>Define customer, client, and business behavior.</w:t>
            </w:r>
          </w:p>
          <w:p w14:paraId="02F25534" w14:textId="6595C8D1" w:rsidR="005D1696" w:rsidRPr="005D1696" w:rsidRDefault="005D1696" w:rsidP="005D1696">
            <w:pPr>
              <w:pStyle w:val="ListParagraph"/>
              <w:numPr>
                <w:ilvl w:val="0"/>
                <w:numId w:val="38"/>
              </w:numPr>
              <w:tabs>
                <w:tab w:val="left" w:pos="342"/>
              </w:tabs>
              <w:ind w:left="695"/>
              <w:rPr>
                <w:color w:val="000000"/>
              </w:rPr>
            </w:pPr>
            <w:r>
              <w:t>Describe how consumer differences shape wants and needs</w:t>
            </w:r>
            <w:r w:rsidR="00014DA7">
              <w:t>.</w:t>
            </w:r>
          </w:p>
          <w:p w14:paraId="4C1C16AB" w14:textId="16744C5D" w:rsidR="00D22142" w:rsidRPr="00CC5680" w:rsidRDefault="005D1696" w:rsidP="00CC5680">
            <w:pPr>
              <w:pStyle w:val="ListParagraph"/>
              <w:numPr>
                <w:ilvl w:val="0"/>
                <w:numId w:val="38"/>
              </w:numPr>
              <w:tabs>
                <w:tab w:val="left" w:pos="342"/>
              </w:tabs>
              <w:ind w:left="695"/>
              <w:rPr>
                <w:color w:val="000000"/>
              </w:rPr>
            </w:pPr>
            <w:r>
              <w:t>Compare and contrast the impact of consumer differences (e.g., life stages, benefits sought, usage rate, brand loyalty, and socioeconomic characteristics) on buying decisions</w:t>
            </w:r>
            <w:r w:rsidR="00D22142" w:rsidRPr="005D1696">
              <w:t>.</w:t>
            </w:r>
            <w:r w:rsidR="00D22142" w:rsidRPr="00CC5680">
              <w:t xml:space="preserve"> </w:t>
            </w:r>
          </w:p>
        </w:tc>
      </w:tr>
      <w:tr w:rsidR="00D22142" w:rsidRPr="00622B0E" w14:paraId="35621FAB" w14:textId="77777777" w:rsidTr="00A42567">
        <w:tc>
          <w:tcPr>
            <w:tcW w:w="9360" w:type="dxa"/>
          </w:tcPr>
          <w:p w14:paraId="156475F1" w14:textId="0B7496A9" w:rsidR="00D22142" w:rsidRPr="00CC5680" w:rsidRDefault="00CC5680" w:rsidP="00CC5680">
            <w:pPr>
              <w:pStyle w:val="ListParagraph"/>
              <w:numPr>
                <w:ilvl w:val="0"/>
                <w:numId w:val="39"/>
              </w:numPr>
              <w:tabs>
                <w:tab w:val="left" w:pos="342"/>
              </w:tabs>
              <w:rPr>
                <w:color w:val="000000"/>
              </w:rPr>
            </w:pPr>
            <w:r>
              <w:rPr>
                <w:color w:val="000000"/>
              </w:rPr>
              <w:t>Define market segmentation and describe how it is used to target consumers and other businesses</w:t>
            </w:r>
            <w:r w:rsidR="00D22142" w:rsidRPr="00CC5680">
              <w:rPr>
                <w:color w:val="000000"/>
              </w:rPr>
              <w:t xml:space="preserve">. </w:t>
            </w:r>
            <w:r w:rsidR="00D22142" w:rsidRPr="00CC5680">
              <w:rPr>
                <w:color w:val="000000"/>
                <w:vertAlign w:val="superscript"/>
              </w:rPr>
              <w:t>DOK2</w:t>
            </w:r>
          </w:p>
          <w:p w14:paraId="4A0D4D3B" w14:textId="232EBD0B" w:rsidR="00D22142" w:rsidRPr="00CC5680" w:rsidRDefault="00CC5680" w:rsidP="00CC5680">
            <w:pPr>
              <w:pStyle w:val="ListParagraph"/>
              <w:numPr>
                <w:ilvl w:val="1"/>
                <w:numId w:val="39"/>
              </w:numPr>
              <w:tabs>
                <w:tab w:val="left" w:pos="342"/>
              </w:tabs>
              <w:ind w:left="703"/>
              <w:rPr>
                <w:color w:val="000000"/>
              </w:rPr>
            </w:pPr>
            <w:r>
              <w:rPr>
                <w:color w:val="000000"/>
              </w:rPr>
              <w:t>Identify market segmentation</w:t>
            </w:r>
            <w:r w:rsidR="0070600D">
              <w:rPr>
                <w:color w:val="000000"/>
              </w:rPr>
              <w:t xml:space="preserve"> tools</w:t>
            </w:r>
            <w:r>
              <w:rPr>
                <w:color w:val="000000"/>
              </w:rPr>
              <w:t xml:space="preserve"> (e.g., demographics, psychographics, and geographics)</w:t>
            </w:r>
            <w:r w:rsidR="00014DA7">
              <w:rPr>
                <w:color w:val="000000"/>
              </w:rPr>
              <w:t>.</w:t>
            </w:r>
          </w:p>
          <w:p w14:paraId="7B58B07D" w14:textId="2E4F1639" w:rsidR="00D22142" w:rsidRPr="00CC5680" w:rsidRDefault="00CC5680" w:rsidP="00CC5680">
            <w:pPr>
              <w:pStyle w:val="ListParagraph"/>
              <w:numPr>
                <w:ilvl w:val="1"/>
                <w:numId w:val="39"/>
              </w:numPr>
              <w:tabs>
                <w:tab w:val="left" w:pos="342"/>
              </w:tabs>
              <w:ind w:left="703"/>
              <w:rPr>
                <w:color w:val="000000"/>
              </w:rPr>
            </w:pPr>
            <w:r>
              <w:rPr>
                <w:color w:val="000000"/>
              </w:rPr>
              <w:t>Research ways segmentation can be used to identify target markets</w:t>
            </w:r>
            <w:r w:rsidR="00700220">
              <w:rPr>
                <w:color w:val="000000"/>
              </w:rPr>
              <w:t>.</w:t>
            </w:r>
          </w:p>
          <w:p w14:paraId="1921F18F" w14:textId="5293792E" w:rsidR="00D22142" w:rsidRDefault="00CC5680" w:rsidP="00CC5680">
            <w:pPr>
              <w:pStyle w:val="ListParagraph"/>
              <w:numPr>
                <w:ilvl w:val="1"/>
                <w:numId w:val="39"/>
              </w:numPr>
              <w:tabs>
                <w:tab w:val="left" w:pos="342"/>
              </w:tabs>
              <w:ind w:left="703"/>
              <w:rPr>
                <w:color w:val="000000"/>
              </w:rPr>
            </w:pPr>
            <w:r>
              <w:rPr>
                <w:color w:val="000000"/>
              </w:rPr>
              <w:t>Analyze methods use</w:t>
            </w:r>
            <w:r w:rsidR="00014DA7">
              <w:rPr>
                <w:color w:val="000000"/>
              </w:rPr>
              <w:t>d</w:t>
            </w:r>
            <w:r>
              <w:rPr>
                <w:color w:val="000000"/>
              </w:rPr>
              <w:t xml:space="preserve"> to identify target markets (e.g., usage level, brand loyalty, and benefits sought</w:t>
            </w:r>
            <w:r w:rsidR="00041606">
              <w:rPr>
                <w:color w:val="000000"/>
              </w:rPr>
              <w:t>)</w:t>
            </w:r>
            <w:r>
              <w:rPr>
                <w:color w:val="000000"/>
              </w:rPr>
              <w:t xml:space="preserve">. </w:t>
            </w:r>
          </w:p>
          <w:p w14:paraId="4D3640D6" w14:textId="2C72283E" w:rsidR="00CC5680" w:rsidRPr="00CC5680" w:rsidRDefault="00CC5680" w:rsidP="00CC5680">
            <w:pPr>
              <w:pStyle w:val="ListParagraph"/>
              <w:numPr>
                <w:ilvl w:val="1"/>
                <w:numId w:val="39"/>
              </w:numPr>
              <w:tabs>
                <w:tab w:val="left" w:pos="342"/>
              </w:tabs>
              <w:ind w:left="703"/>
              <w:rPr>
                <w:color w:val="000000"/>
              </w:rPr>
            </w:pPr>
            <w:r>
              <w:rPr>
                <w:color w:val="000000"/>
              </w:rPr>
              <w:t>Describe ways the increasing diversity of consumer populations impact</w:t>
            </w:r>
            <w:r w:rsidR="009C6321">
              <w:rPr>
                <w:color w:val="000000"/>
              </w:rPr>
              <w:t>s</w:t>
            </w:r>
            <w:r w:rsidR="00C26EB2">
              <w:rPr>
                <w:color w:val="000000"/>
              </w:rPr>
              <w:t xml:space="preserve"> </w:t>
            </w:r>
            <w:r>
              <w:rPr>
                <w:color w:val="000000"/>
              </w:rPr>
              <w:t>market segmentation, strategies, and targeting.</w:t>
            </w:r>
          </w:p>
        </w:tc>
      </w:tr>
      <w:bookmarkEnd w:id="28"/>
    </w:tbl>
    <w:p w14:paraId="06ABEA18"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33C1A521" w14:textId="7E791873" w:rsidR="00C01E48" w:rsidRPr="00622B0E" w:rsidRDefault="00C01E48" w:rsidP="00C01E48">
      <w:pPr>
        <w:pStyle w:val="2011CurriculumTemplateHeadings"/>
        <w:pBdr>
          <w:bottom w:val="single" w:sz="12" w:space="1" w:color="auto"/>
        </w:pBdr>
        <w:rPr>
          <w:rFonts w:ascii="Times New Roman" w:hAnsi="Times New Roman"/>
        </w:rPr>
      </w:pPr>
      <w:bookmarkStart w:id="30" w:name="_Toc121725988"/>
      <w:r w:rsidRPr="00622B0E">
        <w:rPr>
          <w:rFonts w:ascii="Times New Roman" w:hAnsi="Times New Roman"/>
        </w:rPr>
        <w:lastRenderedPageBreak/>
        <w:t xml:space="preserve">Unit </w:t>
      </w:r>
      <w:r w:rsidR="001732D8">
        <w:rPr>
          <w:rFonts w:ascii="Times New Roman" w:hAnsi="Times New Roman"/>
        </w:rPr>
        <w:t>3</w:t>
      </w:r>
      <w:r w:rsidRPr="00622B0E">
        <w:rPr>
          <w:rFonts w:ascii="Times New Roman" w:hAnsi="Times New Roman"/>
        </w:rPr>
        <w:t xml:space="preserve">: </w:t>
      </w:r>
      <w:r w:rsidR="00672BD1">
        <w:rPr>
          <w:rFonts w:ascii="Times New Roman" w:hAnsi="Times New Roman"/>
        </w:rPr>
        <w:t>The Marketing Mix</w:t>
      </w:r>
      <w:r w:rsidR="00EF3706">
        <w:rPr>
          <w:rFonts w:ascii="Times New Roman" w:hAnsi="Times New Roman"/>
        </w:rPr>
        <w:t>: Product</w:t>
      </w:r>
      <w:bookmarkEnd w:id="30"/>
    </w:p>
    <w:p w14:paraId="26E8A7B3" w14:textId="77777777" w:rsidR="00C01E48" w:rsidRPr="00622B0E" w:rsidRDefault="00C01E48" w:rsidP="00C01E48">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01E48" w:rsidRPr="00622B0E" w14:paraId="4294AE29" w14:textId="77777777" w:rsidTr="00A42567">
        <w:tc>
          <w:tcPr>
            <w:tcW w:w="9360" w:type="dxa"/>
          </w:tcPr>
          <w:p w14:paraId="46764728" w14:textId="77777777" w:rsidR="00C01E48" w:rsidRPr="00622B0E" w:rsidRDefault="00C01E48" w:rsidP="00A42567">
            <w:pPr>
              <w:rPr>
                <w:b/>
              </w:rPr>
            </w:pPr>
            <w:r w:rsidRPr="00622B0E">
              <w:rPr>
                <w:b/>
              </w:rPr>
              <w:t>Competencies and Suggested Objectives</w:t>
            </w:r>
          </w:p>
        </w:tc>
      </w:tr>
      <w:tr w:rsidR="00C01E48" w:rsidRPr="00622B0E" w14:paraId="07420D65" w14:textId="77777777" w:rsidTr="00A42567">
        <w:tc>
          <w:tcPr>
            <w:tcW w:w="9360" w:type="dxa"/>
          </w:tcPr>
          <w:p w14:paraId="2CC500D6" w14:textId="3BC4A8CB" w:rsidR="002365A4" w:rsidRPr="00C17A6A" w:rsidRDefault="002365A4" w:rsidP="002365A4">
            <w:pPr>
              <w:pStyle w:val="ListParagraph"/>
              <w:numPr>
                <w:ilvl w:val="0"/>
                <w:numId w:val="40"/>
              </w:numPr>
              <w:tabs>
                <w:tab w:val="left" w:pos="342"/>
              </w:tabs>
              <w:rPr>
                <w:color w:val="000000"/>
              </w:rPr>
            </w:pPr>
            <w:r w:rsidRPr="00C17A6A">
              <w:rPr>
                <w:color w:val="000000"/>
              </w:rPr>
              <w:t>Analyze</w:t>
            </w:r>
            <w:r w:rsidR="00BE618E" w:rsidRPr="00C17A6A">
              <w:rPr>
                <w:color w:val="000000"/>
              </w:rPr>
              <w:t xml:space="preserve"> </w:t>
            </w:r>
            <w:r w:rsidR="00EF3706" w:rsidRPr="00163869">
              <w:rPr>
                <w:iCs/>
                <w:color w:val="000000"/>
              </w:rPr>
              <w:t>product</w:t>
            </w:r>
            <w:r w:rsidR="00EF3706" w:rsidRPr="00C17A6A">
              <w:rPr>
                <w:color w:val="000000"/>
              </w:rPr>
              <w:t xml:space="preserve"> as a component of the marketing mix</w:t>
            </w:r>
            <w:r w:rsidR="001C7AEF">
              <w:rPr>
                <w:color w:val="000000"/>
              </w:rPr>
              <w:t xml:space="preserve">, </w:t>
            </w:r>
            <w:r w:rsidR="00C17A6A" w:rsidRPr="00C17A6A">
              <w:rPr>
                <w:color w:val="000000"/>
              </w:rPr>
              <w:t>includ</w:t>
            </w:r>
            <w:r w:rsidR="001C7AEF">
              <w:rPr>
                <w:color w:val="000000"/>
              </w:rPr>
              <w:t>ing</w:t>
            </w:r>
            <w:r w:rsidR="00C17A6A" w:rsidRPr="00C17A6A">
              <w:rPr>
                <w:color w:val="000000"/>
              </w:rPr>
              <w:t xml:space="preserve"> classification, new product development, </w:t>
            </w:r>
            <w:r w:rsidR="00C17A6A">
              <w:rPr>
                <w:color w:val="000000"/>
              </w:rPr>
              <w:t xml:space="preserve">and </w:t>
            </w:r>
            <w:r w:rsidR="00C17A6A" w:rsidRPr="00C17A6A">
              <w:rPr>
                <w:color w:val="000000"/>
              </w:rPr>
              <w:t>packaging</w:t>
            </w:r>
            <w:r w:rsidR="00700220">
              <w:rPr>
                <w:color w:val="000000"/>
              </w:rPr>
              <w:t xml:space="preserve">. </w:t>
            </w:r>
            <w:r w:rsidR="00C01E48" w:rsidRPr="00C17A6A">
              <w:rPr>
                <w:color w:val="000000"/>
                <w:vertAlign w:val="superscript"/>
              </w:rPr>
              <w:t>DOK</w:t>
            </w:r>
            <w:r w:rsidR="005C6B63">
              <w:rPr>
                <w:color w:val="000000"/>
                <w:vertAlign w:val="superscript"/>
              </w:rPr>
              <w:t>4</w:t>
            </w:r>
          </w:p>
          <w:p w14:paraId="56FB5EF4" w14:textId="053DCA42" w:rsidR="002365A4" w:rsidRPr="00C17A6A" w:rsidRDefault="002365A4" w:rsidP="002365A4">
            <w:pPr>
              <w:pStyle w:val="ListParagraph"/>
              <w:numPr>
                <w:ilvl w:val="1"/>
                <w:numId w:val="40"/>
              </w:numPr>
              <w:tabs>
                <w:tab w:val="left" w:pos="342"/>
              </w:tabs>
              <w:ind w:left="703"/>
              <w:rPr>
                <w:color w:val="000000"/>
              </w:rPr>
            </w:pPr>
            <w:r w:rsidRPr="00C17A6A">
              <w:rPr>
                <w:color w:val="000000"/>
              </w:rPr>
              <w:t>Classify products into consumer categories (e.g., convenience, shopping, specialty, and unsought goods) or industrial categories (e.g., raw material</w:t>
            </w:r>
            <w:r w:rsidR="0091006D">
              <w:rPr>
                <w:color w:val="000000"/>
              </w:rPr>
              <w:t>s</w:t>
            </w:r>
            <w:r w:rsidRPr="00C17A6A">
              <w:rPr>
                <w:color w:val="000000"/>
              </w:rPr>
              <w:t>, component parts, and installations)</w:t>
            </w:r>
            <w:r w:rsidR="00C17A6A">
              <w:rPr>
                <w:color w:val="000000"/>
              </w:rPr>
              <w:t xml:space="preserve"> [Classification]</w:t>
            </w:r>
            <w:r w:rsidR="00700220">
              <w:rPr>
                <w:color w:val="000000"/>
              </w:rPr>
              <w:t>.</w:t>
            </w:r>
          </w:p>
          <w:p w14:paraId="3A22A949" w14:textId="6AAD8EB1" w:rsidR="002365A4" w:rsidRPr="00C17A6A" w:rsidRDefault="002365A4" w:rsidP="00A242F5">
            <w:pPr>
              <w:pStyle w:val="ListParagraph"/>
              <w:numPr>
                <w:ilvl w:val="1"/>
                <w:numId w:val="40"/>
              </w:numPr>
              <w:tabs>
                <w:tab w:val="left" w:pos="342"/>
              </w:tabs>
              <w:ind w:left="703"/>
              <w:rPr>
                <w:color w:val="000000"/>
              </w:rPr>
            </w:pPr>
            <w:r w:rsidRPr="00C17A6A">
              <w:rPr>
                <w:color w:val="000000"/>
              </w:rPr>
              <w:t>Analyze marketing mix strategies for each product classification</w:t>
            </w:r>
            <w:r w:rsidR="00C17A6A">
              <w:rPr>
                <w:color w:val="000000"/>
              </w:rPr>
              <w:t xml:space="preserve"> [Classification]</w:t>
            </w:r>
            <w:r w:rsidR="00700220">
              <w:rPr>
                <w:color w:val="000000"/>
              </w:rPr>
              <w:t>.</w:t>
            </w:r>
          </w:p>
          <w:p w14:paraId="2E3FDC7A" w14:textId="40C09FCD" w:rsidR="00C01E48" w:rsidRPr="00C17A6A" w:rsidRDefault="002365A4" w:rsidP="00A242F5">
            <w:pPr>
              <w:pStyle w:val="ListParagraph"/>
              <w:numPr>
                <w:ilvl w:val="1"/>
                <w:numId w:val="40"/>
              </w:numPr>
              <w:tabs>
                <w:tab w:val="left" w:pos="342"/>
              </w:tabs>
              <w:ind w:left="703"/>
              <w:rPr>
                <w:color w:val="000000"/>
              </w:rPr>
            </w:pPr>
            <w:r w:rsidRPr="00C17A6A">
              <w:rPr>
                <w:color w:val="000000"/>
              </w:rPr>
              <w:t>Identify new products and services for consumers</w:t>
            </w:r>
            <w:r w:rsidR="0091006D">
              <w:rPr>
                <w:color w:val="000000"/>
              </w:rPr>
              <w:t>,</w:t>
            </w:r>
            <w:r w:rsidRPr="00C17A6A">
              <w:rPr>
                <w:color w:val="000000"/>
              </w:rPr>
              <w:t xml:space="preserve"> focusing on current consumer trends</w:t>
            </w:r>
            <w:r w:rsidR="00C17A6A">
              <w:rPr>
                <w:color w:val="000000"/>
              </w:rPr>
              <w:t xml:space="preserve"> [New </w:t>
            </w:r>
            <w:r w:rsidR="00687263">
              <w:rPr>
                <w:color w:val="000000"/>
              </w:rPr>
              <w:t>p</w:t>
            </w:r>
            <w:r w:rsidR="00C17A6A">
              <w:rPr>
                <w:color w:val="000000"/>
              </w:rPr>
              <w:t xml:space="preserve">roduct </w:t>
            </w:r>
            <w:r w:rsidR="00687263">
              <w:rPr>
                <w:color w:val="000000"/>
              </w:rPr>
              <w:t>d</w:t>
            </w:r>
            <w:r w:rsidR="00C17A6A">
              <w:rPr>
                <w:color w:val="000000"/>
              </w:rPr>
              <w:t>evelopment]</w:t>
            </w:r>
            <w:r w:rsidR="00700220">
              <w:rPr>
                <w:color w:val="000000"/>
              </w:rPr>
              <w:t>.</w:t>
            </w:r>
          </w:p>
          <w:p w14:paraId="386B7BF2" w14:textId="3FA2D25B" w:rsidR="002365A4" w:rsidRPr="00C17A6A" w:rsidRDefault="002365A4" w:rsidP="00BE618E">
            <w:pPr>
              <w:pStyle w:val="ListParagraph"/>
              <w:numPr>
                <w:ilvl w:val="1"/>
                <w:numId w:val="40"/>
              </w:numPr>
              <w:tabs>
                <w:tab w:val="left" w:pos="342"/>
              </w:tabs>
              <w:ind w:left="703"/>
              <w:rPr>
                <w:color w:val="000000"/>
              </w:rPr>
            </w:pPr>
            <w:r w:rsidRPr="00C17A6A">
              <w:rPr>
                <w:color w:val="000000"/>
              </w:rPr>
              <w:t>Describe the process of new product and/or service development (e.g., idea generation, development, and test marketing)</w:t>
            </w:r>
            <w:r w:rsidR="00C17A6A">
              <w:rPr>
                <w:color w:val="000000"/>
              </w:rPr>
              <w:t xml:space="preserve"> [New </w:t>
            </w:r>
            <w:r w:rsidR="00687263">
              <w:rPr>
                <w:color w:val="000000"/>
              </w:rPr>
              <w:t>p</w:t>
            </w:r>
            <w:r w:rsidR="00C17A6A">
              <w:rPr>
                <w:color w:val="000000"/>
              </w:rPr>
              <w:t xml:space="preserve">roduct </w:t>
            </w:r>
            <w:r w:rsidR="00687263">
              <w:rPr>
                <w:color w:val="000000"/>
              </w:rPr>
              <w:t>d</w:t>
            </w:r>
            <w:r w:rsidR="00C17A6A">
              <w:rPr>
                <w:color w:val="000000"/>
              </w:rPr>
              <w:t>evelopment]</w:t>
            </w:r>
            <w:r w:rsidR="00700220">
              <w:rPr>
                <w:color w:val="000000"/>
              </w:rPr>
              <w:t>.</w:t>
            </w:r>
          </w:p>
          <w:p w14:paraId="5F8716F4" w14:textId="255DE900" w:rsidR="000165C7" w:rsidRDefault="000165C7" w:rsidP="000165C7">
            <w:pPr>
              <w:pStyle w:val="ListParagraph"/>
              <w:numPr>
                <w:ilvl w:val="1"/>
                <w:numId w:val="40"/>
              </w:numPr>
              <w:tabs>
                <w:tab w:val="left" w:pos="342"/>
              </w:tabs>
              <w:ind w:left="703"/>
              <w:rPr>
                <w:color w:val="000000"/>
              </w:rPr>
            </w:pPr>
            <w:r w:rsidRPr="00C17A6A">
              <w:rPr>
                <w:color w:val="000000"/>
              </w:rPr>
              <w:t>Develop ideas for improving existing products and services</w:t>
            </w:r>
            <w:r w:rsidR="00C17A6A">
              <w:rPr>
                <w:color w:val="000000"/>
              </w:rPr>
              <w:t xml:space="preserve"> [New </w:t>
            </w:r>
            <w:r w:rsidR="00687263">
              <w:rPr>
                <w:color w:val="000000"/>
              </w:rPr>
              <w:t>p</w:t>
            </w:r>
            <w:r w:rsidR="00C17A6A">
              <w:rPr>
                <w:color w:val="000000"/>
              </w:rPr>
              <w:t xml:space="preserve">roduct </w:t>
            </w:r>
            <w:r w:rsidR="00687263">
              <w:rPr>
                <w:color w:val="000000"/>
              </w:rPr>
              <w:t>d</w:t>
            </w:r>
            <w:r w:rsidR="00C17A6A">
              <w:rPr>
                <w:color w:val="000000"/>
              </w:rPr>
              <w:t>evelopment]</w:t>
            </w:r>
            <w:r w:rsidR="00700220">
              <w:rPr>
                <w:color w:val="000000"/>
              </w:rPr>
              <w:t>.</w:t>
            </w:r>
          </w:p>
          <w:p w14:paraId="5301779E" w14:textId="48FBB6C7" w:rsidR="00142C7D" w:rsidRPr="00142C7D" w:rsidRDefault="00142C7D" w:rsidP="00142C7D">
            <w:pPr>
              <w:pStyle w:val="ListParagraph"/>
              <w:numPr>
                <w:ilvl w:val="1"/>
                <w:numId w:val="40"/>
              </w:numPr>
              <w:tabs>
                <w:tab w:val="left" w:pos="342"/>
              </w:tabs>
              <w:ind w:left="703"/>
              <w:rPr>
                <w:color w:val="000000"/>
              </w:rPr>
            </w:pPr>
            <w:r>
              <w:rPr>
                <w:color w:val="000000"/>
              </w:rPr>
              <w:t xml:space="preserve">Analyze the legal aspects of intellectual property issues associated with product development (e.g., patents, copyrights, and trademarks) [New </w:t>
            </w:r>
            <w:r w:rsidR="00687263">
              <w:rPr>
                <w:color w:val="000000"/>
              </w:rPr>
              <w:t>p</w:t>
            </w:r>
            <w:r>
              <w:rPr>
                <w:color w:val="000000"/>
              </w:rPr>
              <w:t xml:space="preserve">roduct </w:t>
            </w:r>
            <w:r w:rsidR="00687263">
              <w:rPr>
                <w:color w:val="000000"/>
              </w:rPr>
              <w:t>d</w:t>
            </w:r>
            <w:r>
              <w:rPr>
                <w:color w:val="000000"/>
              </w:rPr>
              <w:t>evelopment]</w:t>
            </w:r>
            <w:r w:rsidR="00700220">
              <w:rPr>
                <w:color w:val="000000"/>
              </w:rPr>
              <w:t>.</w:t>
            </w:r>
          </w:p>
          <w:p w14:paraId="38F0C1A8" w14:textId="04E9C44D" w:rsidR="000165C7" w:rsidRPr="00C17A6A" w:rsidRDefault="000165C7" w:rsidP="000165C7">
            <w:pPr>
              <w:pStyle w:val="ListParagraph"/>
              <w:numPr>
                <w:ilvl w:val="1"/>
                <w:numId w:val="40"/>
              </w:numPr>
              <w:tabs>
                <w:tab w:val="left" w:pos="342"/>
              </w:tabs>
              <w:ind w:left="703"/>
              <w:rPr>
                <w:color w:val="000000"/>
              </w:rPr>
            </w:pPr>
            <w:r w:rsidRPr="00C17A6A">
              <w:rPr>
                <w:color w:val="000000"/>
              </w:rPr>
              <w:t>Identify the common elements of packaging and its functionality and design as a product feature</w:t>
            </w:r>
            <w:r w:rsidR="00C17A6A">
              <w:rPr>
                <w:color w:val="000000"/>
              </w:rPr>
              <w:t xml:space="preserve"> [Packaging]</w:t>
            </w:r>
            <w:r w:rsidR="00700220">
              <w:rPr>
                <w:color w:val="000000"/>
              </w:rPr>
              <w:t>.</w:t>
            </w:r>
          </w:p>
        </w:tc>
      </w:tr>
      <w:tr w:rsidR="00C01E48" w:rsidRPr="00622B0E" w14:paraId="38F78AB0" w14:textId="77777777" w:rsidTr="00A42567">
        <w:tc>
          <w:tcPr>
            <w:tcW w:w="9360" w:type="dxa"/>
          </w:tcPr>
          <w:p w14:paraId="0C089A7C" w14:textId="3911B1E2" w:rsidR="00C01E48" w:rsidRPr="00C17A6A" w:rsidRDefault="00C17A6A" w:rsidP="00C17A6A">
            <w:pPr>
              <w:pStyle w:val="ListParagraph"/>
              <w:numPr>
                <w:ilvl w:val="0"/>
                <w:numId w:val="40"/>
              </w:numPr>
              <w:tabs>
                <w:tab w:val="left" w:pos="342"/>
              </w:tabs>
              <w:rPr>
                <w:color w:val="000000"/>
              </w:rPr>
            </w:pPr>
            <w:r w:rsidRPr="00C17A6A">
              <w:rPr>
                <w:color w:val="000000"/>
              </w:rPr>
              <w:t xml:space="preserve">Analyze </w:t>
            </w:r>
            <w:r w:rsidRPr="00163869">
              <w:rPr>
                <w:iCs/>
                <w:color w:val="000000"/>
              </w:rPr>
              <w:t>product</w:t>
            </w:r>
            <w:r w:rsidRPr="00C17A6A">
              <w:rPr>
                <w:color w:val="000000"/>
              </w:rPr>
              <w:t xml:space="preserve"> as a component of the marketing mix</w:t>
            </w:r>
            <w:r w:rsidR="003677D2">
              <w:rPr>
                <w:color w:val="000000"/>
              </w:rPr>
              <w:t xml:space="preserve">, </w:t>
            </w:r>
            <w:r w:rsidRPr="00C17A6A">
              <w:rPr>
                <w:color w:val="000000"/>
              </w:rPr>
              <w:t>includ</w:t>
            </w:r>
            <w:r w:rsidR="003677D2">
              <w:rPr>
                <w:color w:val="000000"/>
              </w:rPr>
              <w:t>ing</w:t>
            </w:r>
            <w:r w:rsidRPr="00C17A6A">
              <w:rPr>
                <w:color w:val="000000"/>
              </w:rPr>
              <w:t xml:space="preserve"> </w:t>
            </w:r>
            <w:r>
              <w:rPr>
                <w:color w:val="000000"/>
              </w:rPr>
              <w:t>branding</w:t>
            </w:r>
            <w:r w:rsidR="00700220">
              <w:rPr>
                <w:color w:val="000000"/>
              </w:rPr>
              <w:t xml:space="preserve">. </w:t>
            </w:r>
            <w:r w:rsidRPr="00C17A6A">
              <w:rPr>
                <w:color w:val="000000"/>
                <w:vertAlign w:val="superscript"/>
              </w:rPr>
              <w:t>DOK</w:t>
            </w:r>
            <w:r w:rsidR="005C6B63">
              <w:rPr>
                <w:color w:val="000000"/>
                <w:vertAlign w:val="superscript"/>
              </w:rPr>
              <w:t>4</w:t>
            </w:r>
          </w:p>
          <w:p w14:paraId="67C3444E" w14:textId="19A2392D" w:rsidR="00C17A6A" w:rsidRDefault="00C17A6A" w:rsidP="00BE618E">
            <w:pPr>
              <w:pStyle w:val="ListParagraph"/>
              <w:numPr>
                <w:ilvl w:val="1"/>
                <w:numId w:val="40"/>
              </w:numPr>
              <w:tabs>
                <w:tab w:val="left" w:pos="342"/>
              </w:tabs>
              <w:ind w:left="703"/>
              <w:rPr>
                <w:color w:val="000000"/>
              </w:rPr>
            </w:pPr>
            <w:r>
              <w:rPr>
                <w:color w:val="000000"/>
              </w:rPr>
              <w:t>Explain the concepts of branding</w:t>
            </w:r>
            <w:r w:rsidR="00D169A1">
              <w:rPr>
                <w:color w:val="000000"/>
              </w:rPr>
              <w:t>,</w:t>
            </w:r>
            <w:r>
              <w:rPr>
                <w:color w:val="000000"/>
              </w:rPr>
              <w:t xml:space="preserve"> including brand types, protections, and branding strategies</w:t>
            </w:r>
            <w:r w:rsidRPr="00BE618E">
              <w:rPr>
                <w:color w:val="000000"/>
              </w:rPr>
              <w:t>.</w:t>
            </w:r>
          </w:p>
          <w:p w14:paraId="554577D1" w14:textId="468E9A53" w:rsidR="00EF3706" w:rsidRDefault="00EF3706" w:rsidP="00BE618E">
            <w:pPr>
              <w:pStyle w:val="ListParagraph"/>
              <w:numPr>
                <w:ilvl w:val="1"/>
                <w:numId w:val="40"/>
              </w:numPr>
              <w:tabs>
                <w:tab w:val="left" w:pos="342"/>
              </w:tabs>
              <w:ind w:left="703"/>
              <w:rPr>
                <w:color w:val="000000"/>
              </w:rPr>
            </w:pPr>
            <w:r>
              <w:rPr>
                <w:color w:val="000000"/>
              </w:rPr>
              <w:t>Describe the relationship between brand, price, positioning, and loyalty.</w:t>
            </w:r>
          </w:p>
          <w:p w14:paraId="3B565FA1" w14:textId="4365659D" w:rsidR="00C01E48" w:rsidRDefault="00EF3706" w:rsidP="00142C7D">
            <w:pPr>
              <w:pStyle w:val="ListParagraph"/>
              <w:numPr>
                <w:ilvl w:val="1"/>
                <w:numId w:val="40"/>
              </w:numPr>
              <w:tabs>
                <w:tab w:val="left" w:pos="342"/>
              </w:tabs>
              <w:ind w:left="703"/>
              <w:rPr>
                <w:color w:val="000000"/>
              </w:rPr>
            </w:pPr>
            <w:r>
              <w:rPr>
                <w:color w:val="000000"/>
              </w:rPr>
              <w:t xml:space="preserve">Evaluate the rationale behind various brand strategies (e.g., individual branding, family branding, mixed branding, </w:t>
            </w:r>
            <w:r w:rsidR="00D169A1">
              <w:rPr>
                <w:color w:val="000000"/>
              </w:rPr>
              <w:t xml:space="preserve">and </w:t>
            </w:r>
            <w:r>
              <w:rPr>
                <w:color w:val="000000"/>
              </w:rPr>
              <w:t>co-branding)</w:t>
            </w:r>
            <w:r w:rsidR="00700220">
              <w:rPr>
                <w:color w:val="000000"/>
              </w:rPr>
              <w:t>.</w:t>
            </w:r>
          </w:p>
          <w:p w14:paraId="50AA8685" w14:textId="1D45ABEC" w:rsidR="00142C7D" w:rsidRPr="00142C7D" w:rsidRDefault="00142C7D" w:rsidP="00142C7D">
            <w:pPr>
              <w:pStyle w:val="ListParagraph"/>
              <w:numPr>
                <w:ilvl w:val="1"/>
                <w:numId w:val="40"/>
              </w:numPr>
              <w:tabs>
                <w:tab w:val="left" w:pos="342"/>
              </w:tabs>
              <w:ind w:left="703"/>
              <w:rPr>
                <w:color w:val="000000"/>
              </w:rPr>
            </w:pPr>
            <w:r>
              <w:rPr>
                <w:color w:val="000000"/>
              </w:rPr>
              <w:t>Examine legal methods used to protect brands</w:t>
            </w:r>
            <w:r w:rsidR="00700220">
              <w:rPr>
                <w:color w:val="000000"/>
              </w:rPr>
              <w:t>.</w:t>
            </w:r>
          </w:p>
        </w:tc>
      </w:tr>
      <w:tr w:rsidR="00C01E48" w:rsidRPr="00622B0E" w14:paraId="53FFFCED" w14:textId="77777777" w:rsidTr="00A42567">
        <w:trPr>
          <w:trHeight w:val="53"/>
        </w:trPr>
        <w:tc>
          <w:tcPr>
            <w:tcW w:w="9360" w:type="dxa"/>
          </w:tcPr>
          <w:p w14:paraId="76D6264E" w14:textId="359A6D1C" w:rsidR="00142C7D" w:rsidRPr="00C17A6A" w:rsidRDefault="00142C7D" w:rsidP="00142C7D">
            <w:pPr>
              <w:pStyle w:val="ListParagraph"/>
              <w:numPr>
                <w:ilvl w:val="0"/>
                <w:numId w:val="40"/>
              </w:numPr>
              <w:tabs>
                <w:tab w:val="left" w:pos="342"/>
              </w:tabs>
              <w:rPr>
                <w:color w:val="000000"/>
              </w:rPr>
            </w:pPr>
            <w:r w:rsidRPr="00C17A6A">
              <w:rPr>
                <w:color w:val="000000"/>
              </w:rPr>
              <w:t xml:space="preserve">Analyze </w:t>
            </w:r>
            <w:r w:rsidRPr="00163869">
              <w:rPr>
                <w:iCs/>
                <w:color w:val="000000"/>
              </w:rPr>
              <w:t>product</w:t>
            </w:r>
            <w:r w:rsidRPr="00C17A6A">
              <w:rPr>
                <w:color w:val="000000"/>
              </w:rPr>
              <w:t xml:space="preserve"> as a component of the marketing mix</w:t>
            </w:r>
            <w:r w:rsidR="00D169A1">
              <w:rPr>
                <w:color w:val="000000"/>
              </w:rPr>
              <w:t>,</w:t>
            </w:r>
            <w:r w:rsidRPr="00C17A6A">
              <w:rPr>
                <w:color w:val="000000"/>
              </w:rPr>
              <w:t xml:space="preserve"> includ</w:t>
            </w:r>
            <w:r w:rsidR="00D169A1">
              <w:rPr>
                <w:color w:val="000000"/>
              </w:rPr>
              <w:t>ing</w:t>
            </w:r>
            <w:r w:rsidRPr="00C17A6A">
              <w:rPr>
                <w:color w:val="000000"/>
              </w:rPr>
              <w:t xml:space="preserve"> </w:t>
            </w:r>
            <w:r>
              <w:rPr>
                <w:color w:val="000000"/>
              </w:rPr>
              <w:t>product line</w:t>
            </w:r>
            <w:r w:rsidR="00700220">
              <w:rPr>
                <w:color w:val="000000"/>
              </w:rPr>
              <w:t>.</w:t>
            </w:r>
            <w:r>
              <w:rPr>
                <w:color w:val="000000"/>
              </w:rPr>
              <w:t xml:space="preserve"> </w:t>
            </w:r>
            <w:r w:rsidRPr="00C17A6A">
              <w:rPr>
                <w:color w:val="000000"/>
                <w:vertAlign w:val="superscript"/>
              </w:rPr>
              <w:t>DOK</w:t>
            </w:r>
            <w:r w:rsidR="005C6B63">
              <w:rPr>
                <w:color w:val="000000"/>
                <w:vertAlign w:val="superscript"/>
              </w:rPr>
              <w:t>4</w:t>
            </w:r>
          </w:p>
          <w:p w14:paraId="39913053" w14:textId="64F7A9C6" w:rsidR="00C01E48" w:rsidRPr="00BE618E" w:rsidRDefault="00142C7D" w:rsidP="00BE618E">
            <w:pPr>
              <w:pStyle w:val="ListParagraph"/>
              <w:numPr>
                <w:ilvl w:val="1"/>
                <w:numId w:val="40"/>
              </w:numPr>
              <w:tabs>
                <w:tab w:val="left" w:pos="342"/>
              </w:tabs>
              <w:ind w:left="703"/>
              <w:rPr>
                <w:color w:val="000000"/>
              </w:rPr>
            </w:pPr>
            <w:r>
              <w:t>Define product line and product mix</w:t>
            </w:r>
            <w:r w:rsidR="00700220">
              <w:t>.</w:t>
            </w:r>
          </w:p>
          <w:p w14:paraId="49DD5466" w14:textId="399BFD2D" w:rsidR="00C01E48" w:rsidRPr="00142C7D" w:rsidRDefault="00142C7D" w:rsidP="00142C7D">
            <w:pPr>
              <w:pStyle w:val="ListParagraph"/>
              <w:numPr>
                <w:ilvl w:val="1"/>
                <w:numId w:val="40"/>
              </w:numPr>
              <w:tabs>
                <w:tab w:val="left" w:pos="342"/>
              </w:tabs>
              <w:ind w:left="703"/>
              <w:rPr>
                <w:color w:val="000000"/>
              </w:rPr>
            </w:pPr>
            <w:r>
              <w:t xml:space="preserve">Recognize consumer demand and the role </w:t>
            </w:r>
            <w:r w:rsidR="00D169A1">
              <w:t>it</w:t>
            </w:r>
            <w:r>
              <w:t xml:space="preserve"> plays in line extension, brand extension, and new product lines</w:t>
            </w:r>
            <w:r w:rsidR="00700220">
              <w:t>.</w:t>
            </w:r>
          </w:p>
          <w:p w14:paraId="6813A078" w14:textId="0410FA00" w:rsidR="00C01E48" w:rsidRPr="00142C7D" w:rsidRDefault="00142C7D" w:rsidP="00142C7D">
            <w:pPr>
              <w:pStyle w:val="ListParagraph"/>
              <w:numPr>
                <w:ilvl w:val="1"/>
                <w:numId w:val="40"/>
              </w:numPr>
              <w:tabs>
                <w:tab w:val="left" w:pos="342"/>
              </w:tabs>
              <w:ind w:left="703"/>
              <w:rPr>
                <w:color w:val="000000"/>
              </w:rPr>
            </w:pPr>
            <w:r>
              <w:rPr>
                <w:color w:val="000000"/>
              </w:rPr>
              <w:t>Compare and contrast the advantages and disadvantages of extending product lines, introducing new product lines, and diversifying product lines/mix</w:t>
            </w:r>
            <w:r w:rsidR="00700220">
              <w:rPr>
                <w:color w:val="000000"/>
              </w:rPr>
              <w:t>.</w:t>
            </w:r>
          </w:p>
        </w:tc>
      </w:tr>
      <w:tr w:rsidR="00142C7D" w:rsidRPr="00622B0E" w14:paraId="7CD178BE" w14:textId="77777777" w:rsidTr="00A42567">
        <w:trPr>
          <w:trHeight w:val="53"/>
        </w:trPr>
        <w:tc>
          <w:tcPr>
            <w:tcW w:w="9360" w:type="dxa"/>
          </w:tcPr>
          <w:p w14:paraId="4CD00AFA" w14:textId="7D5BCFAA" w:rsidR="00142C7D" w:rsidRPr="00142C7D" w:rsidRDefault="00142C7D" w:rsidP="00142C7D">
            <w:pPr>
              <w:pStyle w:val="ListParagraph"/>
              <w:numPr>
                <w:ilvl w:val="0"/>
                <w:numId w:val="40"/>
              </w:numPr>
              <w:tabs>
                <w:tab w:val="left" w:pos="342"/>
              </w:tabs>
              <w:rPr>
                <w:color w:val="000000"/>
              </w:rPr>
            </w:pPr>
            <w:r w:rsidRPr="00C17A6A">
              <w:rPr>
                <w:color w:val="000000"/>
              </w:rPr>
              <w:t xml:space="preserve">Analyze </w:t>
            </w:r>
            <w:r w:rsidRPr="00163869">
              <w:rPr>
                <w:iCs/>
                <w:color w:val="000000"/>
              </w:rPr>
              <w:t>product</w:t>
            </w:r>
            <w:r w:rsidRPr="00C17A6A">
              <w:rPr>
                <w:color w:val="000000"/>
              </w:rPr>
              <w:t xml:space="preserve"> as a component of the marketing mix</w:t>
            </w:r>
            <w:r w:rsidR="00E63C64">
              <w:rPr>
                <w:color w:val="000000"/>
              </w:rPr>
              <w:t xml:space="preserve">, </w:t>
            </w:r>
            <w:r w:rsidRPr="00C17A6A">
              <w:rPr>
                <w:color w:val="000000"/>
              </w:rPr>
              <w:t>includ</w:t>
            </w:r>
            <w:r w:rsidR="00E63C64">
              <w:rPr>
                <w:color w:val="000000"/>
              </w:rPr>
              <w:t>ing</w:t>
            </w:r>
            <w:r w:rsidRPr="00C17A6A">
              <w:rPr>
                <w:color w:val="000000"/>
              </w:rPr>
              <w:t xml:space="preserve"> </w:t>
            </w:r>
            <w:r>
              <w:rPr>
                <w:color w:val="000000"/>
              </w:rPr>
              <w:t>the product life cycle</w:t>
            </w:r>
            <w:r w:rsidR="00700220">
              <w:rPr>
                <w:color w:val="000000"/>
              </w:rPr>
              <w:t>.</w:t>
            </w:r>
            <w:r>
              <w:rPr>
                <w:color w:val="000000"/>
              </w:rPr>
              <w:t xml:space="preserve"> </w:t>
            </w:r>
            <w:r w:rsidRPr="00C17A6A">
              <w:rPr>
                <w:color w:val="000000"/>
                <w:vertAlign w:val="superscript"/>
              </w:rPr>
              <w:t>DOK</w:t>
            </w:r>
            <w:r w:rsidR="005C6B63">
              <w:rPr>
                <w:color w:val="000000"/>
                <w:vertAlign w:val="superscript"/>
              </w:rPr>
              <w:t>4</w:t>
            </w:r>
          </w:p>
          <w:p w14:paraId="0599BF03" w14:textId="48C51A22" w:rsidR="00142C7D" w:rsidRDefault="00142C7D" w:rsidP="00142C7D">
            <w:pPr>
              <w:pStyle w:val="ListParagraph"/>
              <w:numPr>
                <w:ilvl w:val="1"/>
                <w:numId w:val="40"/>
              </w:numPr>
              <w:tabs>
                <w:tab w:val="left" w:pos="342"/>
              </w:tabs>
              <w:ind w:left="695"/>
              <w:rPr>
                <w:color w:val="000000"/>
              </w:rPr>
            </w:pPr>
            <w:r>
              <w:rPr>
                <w:color w:val="000000"/>
              </w:rPr>
              <w:t xml:space="preserve">Define </w:t>
            </w:r>
            <w:r w:rsidR="00E63C64">
              <w:rPr>
                <w:color w:val="000000"/>
              </w:rPr>
              <w:t xml:space="preserve">the </w:t>
            </w:r>
            <w:r>
              <w:rPr>
                <w:color w:val="000000"/>
              </w:rPr>
              <w:t xml:space="preserve">product life cycle and describe </w:t>
            </w:r>
            <w:r w:rsidR="00E63C64">
              <w:rPr>
                <w:color w:val="000000"/>
              </w:rPr>
              <w:t xml:space="preserve">the </w:t>
            </w:r>
            <w:r>
              <w:rPr>
                <w:color w:val="000000"/>
              </w:rPr>
              <w:t>stages</w:t>
            </w:r>
            <w:r w:rsidR="00700220">
              <w:rPr>
                <w:color w:val="000000"/>
              </w:rPr>
              <w:t>.</w:t>
            </w:r>
          </w:p>
          <w:p w14:paraId="3BEED6B1" w14:textId="26DC9575" w:rsidR="00142C7D" w:rsidRDefault="00142C7D" w:rsidP="00142C7D">
            <w:pPr>
              <w:pStyle w:val="ListParagraph"/>
              <w:numPr>
                <w:ilvl w:val="1"/>
                <w:numId w:val="40"/>
              </w:numPr>
              <w:tabs>
                <w:tab w:val="left" w:pos="342"/>
              </w:tabs>
              <w:ind w:left="695"/>
              <w:rPr>
                <w:color w:val="000000"/>
              </w:rPr>
            </w:pPr>
            <w:r>
              <w:rPr>
                <w:color w:val="000000"/>
              </w:rPr>
              <w:t>Evaluate how companies have extended the life cycles of their products</w:t>
            </w:r>
            <w:r w:rsidR="00700220">
              <w:rPr>
                <w:color w:val="000000"/>
              </w:rPr>
              <w:t>.</w:t>
            </w:r>
          </w:p>
          <w:p w14:paraId="50B64DBF" w14:textId="4BC11BD1" w:rsidR="00142C7D" w:rsidRPr="00142C7D" w:rsidRDefault="00142C7D" w:rsidP="00142C7D">
            <w:pPr>
              <w:pStyle w:val="ListParagraph"/>
              <w:numPr>
                <w:ilvl w:val="1"/>
                <w:numId w:val="40"/>
              </w:numPr>
              <w:tabs>
                <w:tab w:val="left" w:pos="342"/>
              </w:tabs>
              <w:ind w:left="695"/>
              <w:rPr>
                <w:color w:val="000000"/>
              </w:rPr>
            </w:pPr>
            <w:r>
              <w:rPr>
                <w:color w:val="000000"/>
              </w:rPr>
              <w:t xml:space="preserve">Develop methods </w:t>
            </w:r>
            <w:r w:rsidR="00C95228">
              <w:rPr>
                <w:color w:val="000000"/>
              </w:rPr>
              <w:t xml:space="preserve">for </w:t>
            </w:r>
            <w:r>
              <w:rPr>
                <w:color w:val="000000"/>
              </w:rPr>
              <w:t>extending the life cycle of products</w:t>
            </w:r>
            <w:r w:rsidR="00700220">
              <w:rPr>
                <w:color w:val="000000"/>
              </w:rPr>
              <w:t>.</w:t>
            </w:r>
          </w:p>
        </w:tc>
      </w:tr>
    </w:tbl>
    <w:p w14:paraId="7F50D909" w14:textId="76714804" w:rsidR="00C01E48" w:rsidRDefault="00C01E48" w:rsidP="00B22323">
      <w:pPr>
        <w:spacing w:line="240" w:lineRule="auto"/>
        <w:rPr>
          <w:rFonts w:ascii="Times New Roman" w:hAnsi="Times New Roman" w:cs="Times New Roman"/>
          <w:sz w:val="24"/>
          <w:szCs w:val="24"/>
        </w:rPr>
      </w:pPr>
    </w:p>
    <w:p w14:paraId="18F0B241"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4C424339" w14:textId="543DAFAF" w:rsidR="00CB208E" w:rsidRPr="00622B0E" w:rsidRDefault="00CB208E" w:rsidP="00CB208E">
      <w:pPr>
        <w:pStyle w:val="2011CurriculumTemplateHeadings"/>
        <w:pBdr>
          <w:bottom w:val="single" w:sz="12" w:space="1" w:color="auto"/>
        </w:pBdr>
        <w:rPr>
          <w:rFonts w:ascii="Times New Roman" w:hAnsi="Times New Roman"/>
        </w:rPr>
      </w:pPr>
      <w:bookmarkStart w:id="31" w:name="_Toc121725989"/>
      <w:r w:rsidRPr="00622B0E">
        <w:rPr>
          <w:rFonts w:ascii="Times New Roman" w:hAnsi="Times New Roman"/>
        </w:rPr>
        <w:lastRenderedPageBreak/>
        <w:t xml:space="preserve">Unit </w:t>
      </w:r>
      <w:r>
        <w:rPr>
          <w:rFonts w:ascii="Times New Roman" w:hAnsi="Times New Roman"/>
        </w:rPr>
        <w:t>4</w:t>
      </w:r>
      <w:r w:rsidRPr="00622B0E">
        <w:rPr>
          <w:rFonts w:ascii="Times New Roman" w:hAnsi="Times New Roman"/>
        </w:rPr>
        <w:t xml:space="preserve">: </w:t>
      </w:r>
      <w:r>
        <w:rPr>
          <w:rFonts w:ascii="Times New Roman" w:hAnsi="Times New Roman"/>
        </w:rPr>
        <w:t>The Marketing Mix:</w:t>
      </w:r>
      <w:r w:rsidR="00C95228">
        <w:rPr>
          <w:rFonts w:ascii="Times New Roman" w:hAnsi="Times New Roman"/>
        </w:rPr>
        <w:t xml:space="preserve"> </w:t>
      </w:r>
      <w:r>
        <w:rPr>
          <w:rFonts w:ascii="Times New Roman" w:hAnsi="Times New Roman"/>
        </w:rPr>
        <w:t>Price</w:t>
      </w:r>
      <w:bookmarkEnd w:id="31"/>
    </w:p>
    <w:p w14:paraId="2519CDD5" w14:textId="77777777" w:rsidR="00CB208E" w:rsidRPr="00622B0E" w:rsidRDefault="00CB208E" w:rsidP="00CB208E">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B208E" w:rsidRPr="00622B0E" w14:paraId="3B10171E" w14:textId="77777777" w:rsidTr="000B3D4D">
        <w:tc>
          <w:tcPr>
            <w:tcW w:w="9360" w:type="dxa"/>
          </w:tcPr>
          <w:p w14:paraId="69FA1BF9" w14:textId="77777777" w:rsidR="00CB208E" w:rsidRPr="00622B0E" w:rsidRDefault="00CB208E" w:rsidP="000B3D4D">
            <w:pPr>
              <w:rPr>
                <w:b/>
              </w:rPr>
            </w:pPr>
            <w:r w:rsidRPr="00622B0E">
              <w:rPr>
                <w:b/>
              </w:rPr>
              <w:t>Competencies and Suggested Objectives</w:t>
            </w:r>
          </w:p>
        </w:tc>
      </w:tr>
      <w:tr w:rsidR="00CB208E" w:rsidRPr="00622B0E" w14:paraId="553B56AF" w14:textId="77777777" w:rsidTr="000B3D4D">
        <w:tc>
          <w:tcPr>
            <w:tcW w:w="9360" w:type="dxa"/>
          </w:tcPr>
          <w:p w14:paraId="7353B6CF" w14:textId="0BA231FC" w:rsidR="00CB208E" w:rsidRPr="00C17A6A" w:rsidRDefault="00CB208E" w:rsidP="00CB208E">
            <w:pPr>
              <w:pStyle w:val="ListParagraph"/>
              <w:numPr>
                <w:ilvl w:val="0"/>
                <w:numId w:val="41"/>
              </w:numPr>
              <w:tabs>
                <w:tab w:val="left" w:pos="342"/>
              </w:tabs>
              <w:rPr>
                <w:color w:val="000000"/>
              </w:rPr>
            </w:pPr>
            <w:r w:rsidRPr="00C17A6A">
              <w:rPr>
                <w:color w:val="000000"/>
              </w:rPr>
              <w:t xml:space="preserve">Analyze </w:t>
            </w:r>
            <w:r w:rsidR="00602662" w:rsidRPr="00163869">
              <w:rPr>
                <w:iCs/>
                <w:color w:val="000000"/>
              </w:rPr>
              <w:t>price</w:t>
            </w:r>
            <w:r w:rsidRPr="00C17A6A">
              <w:rPr>
                <w:color w:val="000000"/>
              </w:rPr>
              <w:t xml:space="preserve"> as a component of the marketing mix</w:t>
            </w:r>
            <w:r w:rsidR="00700220">
              <w:rPr>
                <w:color w:val="000000"/>
              </w:rPr>
              <w:t>.</w:t>
            </w:r>
            <w:r w:rsidRPr="00C17A6A">
              <w:rPr>
                <w:color w:val="000000"/>
              </w:rPr>
              <w:t xml:space="preserve"> </w:t>
            </w:r>
            <w:r w:rsidRPr="00C17A6A">
              <w:rPr>
                <w:color w:val="000000"/>
                <w:vertAlign w:val="superscript"/>
              </w:rPr>
              <w:t>DOK</w:t>
            </w:r>
            <w:r w:rsidR="005C6B63">
              <w:rPr>
                <w:color w:val="000000"/>
                <w:vertAlign w:val="superscript"/>
              </w:rPr>
              <w:t>4</w:t>
            </w:r>
          </w:p>
          <w:p w14:paraId="6D990607" w14:textId="0CA9A51F" w:rsidR="00CB208E" w:rsidRDefault="00CB208E" w:rsidP="00CB208E">
            <w:pPr>
              <w:pStyle w:val="ListParagraph"/>
              <w:numPr>
                <w:ilvl w:val="1"/>
                <w:numId w:val="42"/>
              </w:numPr>
              <w:tabs>
                <w:tab w:val="left" w:pos="342"/>
              </w:tabs>
              <w:ind w:left="695"/>
              <w:rPr>
                <w:color w:val="000000"/>
              </w:rPr>
            </w:pPr>
            <w:r>
              <w:rPr>
                <w:color w:val="000000"/>
              </w:rPr>
              <w:t>Explain how price influences consumer purchase decisions</w:t>
            </w:r>
            <w:r w:rsidR="00700220">
              <w:rPr>
                <w:color w:val="000000"/>
              </w:rPr>
              <w:t>.</w:t>
            </w:r>
          </w:p>
          <w:p w14:paraId="7F11177F" w14:textId="63304C22" w:rsidR="00CB208E" w:rsidRDefault="002659A8" w:rsidP="00CB208E">
            <w:pPr>
              <w:pStyle w:val="ListParagraph"/>
              <w:numPr>
                <w:ilvl w:val="1"/>
                <w:numId w:val="42"/>
              </w:numPr>
              <w:tabs>
                <w:tab w:val="left" w:pos="342"/>
              </w:tabs>
              <w:ind w:left="695"/>
              <w:rPr>
                <w:color w:val="000000"/>
              </w:rPr>
            </w:pPr>
            <w:r>
              <w:rPr>
                <w:color w:val="000000"/>
              </w:rPr>
              <w:t>I</w:t>
            </w:r>
            <w:r w:rsidR="00CB208E">
              <w:rPr>
                <w:color w:val="000000"/>
              </w:rPr>
              <w:t>dentify factors that contribute to a product’s price (e.g., cost, quality, competition, and brand loyalty)</w:t>
            </w:r>
            <w:r w:rsidR="00700220">
              <w:rPr>
                <w:color w:val="000000"/>
              </w:rPr>
              <w:t>.</w:t>
            </w:r>
          </w:p>
          <w:p w14:paraId="60B6C8A2" w14:textId="4EE5A531" w:rsidR="002659A8" w:rsidRDefault="002659A8" w:rsidP="00CB208E">
            <w:pPr>
              <w:pStyle w:val="ListParagraph"/>
              <w:numPr>
                <w:ilvl w:val="1"/>
                <w:numId w:val="42"/>
              </w:numPr>
              <w:tabs>
                <w:tab w:val="left" w:pos="342"/>
              </w:tabs>
              <w:ind w:left="695"/>
              <w:rPr>
                <w:color w:val="000000"/>
              </w:rPr>
            </w:pPr>
            <w:r>
              <w:rPr>
                <w:color w:val="000000"/>
              </w:rPr>
              <w:t>Connect how local, state, and federal government regulations/laws constrain pricing practices</w:t>
            </w:r>
            <w:r w:rsidR="00700220">
              <w:rPr>
                <w:color w:val="000000"/>
              </w:rPr>
              <w:t>.</w:t>
            </w:r>
          </w:p>
          <w:p w14:paraId="6D9E560F" w14:textId="7DC81187" w:rsidR="002659A8" w:rsidRDefault="002659A8" w:rsidP="00CB208E">
            <w:pPr>
              <w:pStyle w:val="ListParagraph"/>
              <w:numPr>
                <w:ilvl w:val="1"/>
                <w:numId w:val="42"/>
              </w:numPr>
              <w:tabs>
                <w:tab w:val="left" w:pos="342"/>
              </w:tabs>
              <w:ind w:left="695"/>
              <w:rPr>
                <w:color w:val="000000"/>
              </w:rPr>
            </w:pPr>
            <w:r>
              <w:rPr>
                <w:color w:val="000000"/>
              </w:rPr>
              <w:t>Compare the relationship between price and perceived quality (</w:t>
            </w:r>
            <w:r w:rsidR="008F2F36">
              <w:rPr>
                <w:color w:val="000000"/>
              </w:rPr>
              <w:t xml:space="preserve">i.e., </w:t>
            </w:r>
            <w:r>
              <w:rPr>
                <w:color w:val="000000"/>
              </w:rPr>
              <w:t>the price-value relationship)</w:t>
            </w:r>
            <w:r w:rsidR="00700220">
              <w:rPr>
                <w:color w:val="000000"/>
              </w:rPr>
              <w:t>.</w:t>
            </w:r>
          </w:p>
          <w:p w14:paraId="5348681B" w14:textId="4F7561FC" w:rsidR="00CB208E" w:rsidRDefault="002659A8" w:rsidP="002659A8">
            <w:pPr>
              <w:pStyle w:val="ListParagraph"/>
              <w:numPr>
                <w:ilvl w:val="1"/>
                <w:numId w:val="42"/>
              </w:numPr>
              <w:tabs>
                <w:tab w:val="left" w:pos="342"/>
              </w:tabs>
              <w:ind w:left="695"/>
              <w:rPr>
                <w:color w:val="000000"/>
              </w:rPr>
            </w:pPr>
            <w:r>
              <w:rPr>
                <w:color w:val="000000"/>
              </w:rPr>
              <w:t>Describe the influences of supply and demand on pricing</w:t>
            </w:r>
            <w:r w:rsidR="00700220">
              <w:rPr>
                <w:color w:val="000000"/>
              </w:rPr>
              <w:t>.</w:t>
            </w:r>
          </w:p>
          <w:p w14:paraId="1FC149DD" w14:textId="653CD0A5" w:rsidR="002659A8" w:rsidRPr="002659A8" w:rsidRDefault="002659A8" w:rsidP="002659A8">
            <w:pPr>
              <w:pStyle w:val="ListParagraph"/>
              <w:numPr>
                <w:ilvl w:val="1"/>
                <w:numId w:val="42"/>
              </w:numPr>
              <w:tabs>
                <w:tab w:val="left" w:pos="342"/>
              </w:tabs>
              <w:ind w:left="695"/>
              <w:rPr>
                <w:color w:val="000000"/>
              </w:rPr>
            </w:pPr>
            <w:r>
              <w:rPr>
                <w:color w:val="000000"/>
              </w:rPr>
              <w:t>Discuss how evolving technologies provide greater options for buyers and increase price competition</w:t>
            </w:r>
            <w:r w:rsidR="00700220">
              <w:rPr>
                <w:color w:val="000000"/>
              </w:rPr>
              <w:t>.</w:t>
            </w:r>
          </w:p>
        </w:tc>
      </w:tr>
    </w:tbl>
    <w:p w14:paraId="5F1DBF1C"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3299F260" w14:textId="6B5C664D" w:rsidR="00CB208E" w:rsidRPr="00622B0E" w:rsidRDefault="00CB208E" w:rsidP="00CB208E">
      <w:pPr>
        <w:pStyle w:val="2011CurriculumTemplateHeadings"/>
        <w:pBdr>
          <w:bottom w:val="single" w:sz="12" w:space="1" w:color="auto"/>
        </w:pBdr>
        <w:rPr>
          <w:rFonts w:ascii="Times New Roman" w:hAnsi="Times New Roman"/>
        </w:rPr>
      </w:pPr>
      <w:bookmarkStart w:id="32" w:name="_Toc121725990"/>
      <w:r w:rsidRPr="00622B0E">
        <w:rPr>
          <w:rFonts w:ascii="Times New Roman" w:hAnsi="Times New Roman"/>
        </w:rPr>
        <w:lastRenderedPageBreak/>
        <w:t xml:space="preserve">Unit </w:t>
      </w:r>
      <w:r>
        <w:rPr>
          <w:rFonts w:ascii="Times New Roman" w:hAnsi="Times New Roman"/>
        </w:rPr>
        <w:t>5</w:t>
      </w:r>
      <w:r w:rsidRPr="00622B0E">
        <w:rPr>
          <w:rFonts w:ascii="Times New Roman" w:hAnsi="Times New Roman"/>
        </w:rPr>
        <w:t xml:space="preserve">: </w:t>
      </w:r>
      <w:r>
        <w:rPr>
          <w:rFonts w:ascii="Times New Roman" w:hAnsi="Times New Roman"/>
        </w:rPr>
        <w:t>The Marketing Mix: Place</w:t>
      </w:r>
      <w:bookmarkEnd w:id="32"/>
    </w:p>
    <w:p w14:paraId="56F4225E" w14:textId="77777777" w:rsidR="00CB208E" w:rsidRPr="00622B0E" w:rsidRDefault="00CB208E" w:rsidP="00CB208E">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B208E" w:rsidRPr="00622B0E" w14:paraId="55B10FE6" w14:textId="77777777" w:rsidTr="000B3D4D">
        <w:tc>
          <w:tcPr>
            <w:tcW w:w="9360" w:type="dxa"/>
          </w:tcPr>
          <w:p w14:paraId="6ED753A7" w14:textId="77777777" w:rsidR="00CB208E" w:rsidRPr="00622B0E" w:rsidRDefault="00CB208E" w:rsidP="000B3D4D">
            <w:pPr>
              <w:rPr>
                <w:b/>
              </w:rPr>
            </w:pPr>
            <w:r w:rsidRPr="00622B0E">
              <w:rPr>
                <w:b/>
              </w:rPr>
              <w:t>Competencies and Suggested Objectives</w:t>
            </w:r>
          </w:p>
        </w:tc>
      </w:tr>
      <w:tr w:rsidR="00CB208E" w:rsidRPr="00622B0E" w14:paraId="50A09895" w14:textId="77777777" w:rsidTr="000B3D4D">
        <w:tc>
          <w:tcPr>
            <w:tcW w:w="9360" w:type="dxa"/>
          </w:tcPr>
          <w:p w14:paraId="04BBC97E" w14:textId="618898C1" w:rsidR="00CB208E" w:rsidRPr="00C17A6A" w:rsidRDefault="00CB208E" w:rsidP="00FE1CDE">
            <w:pPr>
              <w:pStyle w:val="ListParagraph"/>
              <w:numPr>
                <w:ilvl w:val="0"/>
                <w:numId w:val="50"/>
              </w:numPr>
              <w:tabs>
                <w:tab w:val="left" w:pos="342"/>
              </w:tabs>
              <w:rPr>
                <w:color w:val="000000"/>
              </w:rPr>
            </w:pPr>
            <w:r w:rsidRPr="00C17A6A">
              <w:rPr>
                <w:color w:val="000000"/>
              </w:rPr>
              <w:t xml:space="preserve">Analyze </w:t>
            </w:r>
            <w:r w:rsidRPr="00163869">
              <w:rPr>
                <w:iCs/>
                <w:color w:val="000000"/>
              </w:rPr>
              <w:t>p</w:t>
            </w:r>
            <w:r w:rsidR="002659A8" w:rsidRPr="00163869">
              <w:rPr>
                <w:iCs/>
                <w:color w:val="000000"/>
              </w:rPr>
              <w:t>lace</w:t>
            </w:r>
            <w:r w:rsidRPr="00C17A6A">
              <w:rPr>
                <w:color w:val="000000"/>
              </w:rPr>
              <w:t xml:space="preserve"> as a component of the market</w:t>
            </w:r>
            <w:r w:rsidR="002659A8">
              <w:rPr>
                <w:color w:val="000000"/>
              </w:rPr>
              <w:t>ing mix</w:t>
            </w:r>
            <w:r w:rsidR="00C26EB2">
              <w:rPr>
                <w:color w:val="000000"/>
              </w:rPr>
              <w:t xml:space="preserve">. </w:t>
            </w:r>
            <w:r w:rsidRPr="00C17A6A">
              <w:rPr>
                <w:color w:val="000000"/>
                <w:vertAlign w:val="superscript"/>
              </w:rPr>
              <w:t>DOK</w:t>
            </w:r>
            <w:r w:rsidR="005C6B63">
              <w:rPr>
                <w:color w:val="000000"/>
                <w:vertAlign w:val="superscript"/>
              </w:rPr>
              <w:t>4</w:t>
            </w:r>
          </w:p>
          <w:p w14:paraId="332D9F92" w14:textId="1BEEC02E" w:rsidR="00CB208E" w:rsidRPr="00C17A6A" w:rsidRDefault="002659A8" w:rsidP="00FE1CDE">
            <w:pPr>
              <w:pStyle w:val="ListParagraph"/>
              <w:numPr>
                <w:ilvl w:val="1"/>
                <w:numId w:val="49"/>
              </w:numPr>
              <w:tabs>
                <w:tab w:val="left" w:pos="342"/>
              </w:tabs>
              <w:ind w:left="703"/>
              <w:rPr>
                <w:color w:val="000000"/>
              </w:rPr>
            </w:pPr>
            <w:r>
              <w:rPr>
                <w:color w:val="000000"/>
              </w:rPr>
              <w:t xml:space="preserve">Discuss different places </w:t>
            </w:r>
            <w:r w:rsidR="008F2F36">
              <w:rPr>
                <w:color w:val="000000"/>
              </w:rPr>
              <w:t xml:space="preserve">to purchase </w:t>
            </w:r>
            <w:r>
              <w:rPr>
                <w:color w:val="000000"/>
              </w:rPr>
              <w:t xml:space="preserve">products </w:t>
            </w:r>
            <w:r w:rsidR="00E00E55">
              <w:rPr>
                <w:color w:val="000000"/>
              </w:rPr>
              <w:t>and the reasons for purchasing from a particular place</w:t>
            </w:r>
            <w:r>
              <w:rPr>
                <w:color w:val="000000"/>
              </w:rPr>
              <w:t xml:space="preserve"> (e.g., online, physical location, </w:t>
            </w:r>
            <w:r w:rsidR="00E00E55">
              <w:rPr>
                <w:color w:val="000000"/>
              </w:rPr>
              <w:t>etc.)</w:t>
            </w:r>
            <w:r w:rsidR="00C26EB2">
              <w:rPr>
                <w:color w:val="000000"/>
              </w:rPr>
              <w:t>.</w:t>
            </w:r>
          </w:p>
          <w:p w14:paraId="037D7D40" w14:textId="3878ED40" w:rsidR="00CB208E" w:rsidRPr="00C17A6A" w:rsidRDefault="00E00E55" w:rsidP="00FE1CDE">
            <w:pPr>
              <w:pStyle w:val="ListParagraph"/>
              <w:numPr>
                <w:ilvl w:val="1"/>
                <w:numId w:val="49"/>
              </w:numPr>
              <w:tabs>
                <w:tab w:val="left" w:pos="342"/>
              </w:tabs>
              <w:ind w:left="703"/>
              <w:rPr>
                <w:color w:val="000000"/>
              </w:rPr>
            </w:pPr>
            <w:r>
              <w:rPr>
                <w:color w:val="000000"/>
              </w:rPr>
              <w:t>Describe the distribution channel and explain the roles of its different members (e.g., manufacturer, wholesaler, retailer</w:t>
            </w:r>
            <w:r w:rsidR="00690CFB">
              <w:rPr>
                <w:color w:val="000000"/>
              </w:rPr>
              <w:t>, etc.</w:t>
            </w:r>
            <w:r>
              <w:rPr>
                <w:color w:val="000000"/>
              </w:rPr>
              <w:t>)</w:t>
            </w:r>
            <w:r w:rsidR="00C26EB2">
              <w:rPr>
                <w:color w:val="000000"/>
              </w:rPr>
              <w:t>.</w:t>
            </w:r>
          </w:p>
          <w:p w14:paraId="474C9C88" w14:textId="5B931B86" w:rsidR="00CB208E" w:rsidRDefault="00E00E55" w:rsidP="00FE1CDE">
            <w:pPr>
              <w:pStyle w:val="ListParagraph"/>
              <w:numPr>
                <w:ilvl w:val="1"/>
                <w:numId w:val="49"/>
              </w:numPr>
              <w:tabs>
                <w:tab w:val="left" w:pos="342"/>
              </w:tabs>
              <w:ind w:left="703"/>
              <w:rPr>
                <w:color w:val="000000"/>
              </w:rPr>
            </w:pPr>
            <w:r>
              <w:rPr>
                <w:color w:val="000000"/>
              </w:rPr>
              <w:t xml:space="preserve">Explain the advantages and disadvantages of the five </w:t>
            </w:r>
            <w:r w:rsidR="00690CFB">
              <w:rPr>
                <w:color w:val="000000"/>
              </w:rPr>
              <w:t xml:space="preserve">distribution </w:t>
            </w:r>
            <w:r>
              <w:rPr>
                <w:color w:val="000000"/>
              </w:rPr>
              <w:t>methods (</w:t>
            </w:r>
            <w:r w:rsidR="00690CFB">
              <w:rPr>
                <w:color w:val="000000"/>
              </w:rPr>
              <w:t xml:space="preserve">e.g., </w:t>
            </w:r>
            <w:r>
              <w:rPr>
                <w:color w:val="000000"/>
              </w:rPr>
              <w:t>rail, air, truck, ship, and pipeline) relate</w:t>
            </w:r>
            <w:r w:rsidR="005A13DD">
              <w:rPr>
                <w:color w:val="000000"/>
              </w:rPr>
              <w:t>d</w:t>
            </w:r>
            <w:r>
              <w:rPr>
                <w:color w:val="000000"/>
              </w:rPr>
              <w:t xml:space="preserve"> to types of products</w:t>
            </w:r>
            <w:r w:rsidR="00C26EB2">
              <w:rPr>
                <w:color w:val="000000"/>
              </w:rPr>
              <w:t>.</w:t>
            </w:r>
          </w:p>
          <w:p w14:paraId="743B9B20" w14:textId="68723D4E" w:rsidR="00E00E55" w:rsidRDefault="00E00E55" w:rsidP="00FE1CDE">
            <w:pPr>
              <w:pStyle w:val="ListParagraph"/>
              <w:numPr>
                <w:ilvl w:val="1"/>
                <w:numId w:val="49"/>
              </w:numPr>
              <w:tabs>
                <w:tab w:val="left" w:pos="342"/>
              </w:tabs>
              <w:ind w:left="703"/>
              <w:rPr>
                <w:color w:val="000000"/>
              </w:rPr>
            </w:pPr>
            <w:r>
              <w:rPr>
                <w:color w:val="000000"/>
              </w:rPr>
              <w:t>Describe how technology has transformed marketing channels</w:t>
            </w:r>
            <w:r w:rsidR="00C26EB2">
              <w:rPr>
                <w:color w:val="000000"/>
              </w:rPr>
              <w:t>.</w:t>
            </w:r>
          </w:p>
          <w:p w14:paraId="2C628AFB" w14:textId="01A6C2EA" w:rsidR="00E00E55" w:rsidRDefault="00283286" w:rsidP="00FE1CDE">
            <w:pPr>
              <w:pStyle w:val="ListParagraph"/>
              <w:numPr>
                <w:ilvl w:val="1"/>
                <w:numId w:val="49"/>
              </w:numPr>
              <w:tabs>
                <w:tab w:val="left" w:pos="342"/>
              </w:tabs>
              <w:ind w:left="703"/>
              <w:rPr>
                <w:color w:val="000000"/>
              </w:rPr>
            </w:pPr>
            <w:r>
              <w:rPr>
                <w:color w:val="000000"/>
              </w:rPr>
              <w:t>Define and describe different types of supply chains</w:t>
            </w:r>
            <w:r w:rsidR="00C26EB2">
              <w:rPr>
                <w:color w:val="000000"/>
              </w:rPr>
              <w:t>.</w:t>
            </w:r>
          </w:p>
          <w:p w14:paraId="2F6E605A" w14:textId="75903BDC" w:rsidR="00283286" w:rsidRDefault="00283286" w:rsidP="00FE1CDE">
            <w:pPr>
              <w:pStyle w:val="ListParagraph"/>
              <w:numPr>
                <w:ilvl w:val="1"/>
                <w:numId w:val="49"/>
              </w:numPr>
              <w:tabs>
                <w:tab w:val="left" w:pos="342"/>
              </w:tabs>
              <w:ind w:left="703"/>
              <w:rPr>
                <w:color w:val="000000"/>
              </w:rPr>
            </w:pPr>
            <w:r>
              <w:rPr>
                <w:color w:val="000000"/>
              </w:rPr>
              <w:t>Evaluate the decision-making process for selecting a distribution channel</w:t>
            </w:r>
            <w:r w:rsidR="00C26EB2">
              <w:rPr>
                <w:color w:val="000000"/>
              </w:rPr>
              <w:t>.</w:t>
            </w:r>
          </w:p>
          <w:p w14:paraId="7E9C6376" w14:textId="3955513F" w:rsidR="00283286" w:rsidRPr="00C17A6A" w:rsidRDefault="00283286" w:rsidP="00FE1CDE">
            <w:pPr>
              <w:pStyle w:val="ListParagraph"/>
              <w:numPr>
                <w:ilvl w:val="1"/>
                <w:numId w:val="49"/>
              </w:numPr>
              <w:tabs>
                <w:tab w:val="left" w:pos="342"/>
              </w:tabs>
              <w:ind w:left="703"/>
              <w:rPr>
                <w:color w:val="000000"/>
              </w:rPr>
            </w:pPr>
            <w:r>
              <w:rPr>
                <w:color w:val="000000"/>
              </w:rPr>
              <w:t>Examine horizontal and vertical marketing systems and their impact on business</w:t>
            </w:r>
            <w:r w:rsidR="00C26EB2">
              <w:rPr>
                <w:color w:val="000000"/>
              </w:rPr>
              <w:t>.</w:t>
            </w:r>
          </w:p>
        </w:tc>
      </w:tr>
    </w:tbl>
    <w:p w14:paraId="1FF3FA47"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3E832D61" w14:textId="31FADAF0" w:rsidR="00CB208E" w:rsidRPr="00622B0E" w:rsidRDefault="00CB208E" w:rsidP="00CB208E">
      <w:pPr>
        <w:pStyle w:val="2011CurriculumTemplateHeadings"/>
        <w:pBdr>
          <w:bottom w:val="single" w:sz="12" w:space="1" w:color="auto"/>
        </w:pBdr>
        <w:rPr>
          <w:rFonts w:ascii="Times New Roman" w:hAnsi="Times New Roman"/>
        </w:rPr>
      </w:pPr>
      <w:bookmarkStart w:id="33" w:name="_Toc121725991"/>
      <w:r w:rsidRPr="00622B0E">
        <w:rPr>
          <w:rFonts w:ascii="Times New Roman" w:hAnsi="Times New Roman"/>
        </w:rPr>
        <w:lastRenderedPageBreak/>
        <w:t xml:space="preserve">Unit </w:t>
      </w:r>
      <w:r>
        <w:rPr>
          <w:rFonts w:ascii="Times New Roman" w:hAnsi="Times New Roman"/>
        </w:rPr>
        <w:t>6</w:t>
      </w:r>
      <w:r w:rsidRPr="00622B0E">
        <w:rPr>
          <w:rFonts w:ascii="Times New Roman" w:hAnsi="Times New Roman"/>
        </w:rPr>
        <w:t xml:space="preserve">: </w:t>
      </w:r>
      <w:r>
        <w:rPr>
          <w:rFonts w:ascii="Times New Roman" w:hAnsi="Times New Roman"/>
        </w:rPr>
        <w:t>The Marketing Mix: Promotion</w:t>
      </w:r>
      <w:bookmarkEnd w:id="33"/>
    </w:p>
    <w:p w14:paraId="4970AD8A" w14:textId="77777777" w:rsidR="00CB208E" w:rsidRPr="00622B0E" w:rsidRDefault="00CB208E" w:rsidP="00CB208E">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B208E" w:rsidRPr="00622B0E" w14:paraId="5FC2BDC9" w14:textId="77777777" w:rsidTr="000B3D4D">
        <w:tc>
          <w:tcPr>
            <w:tcW w:w="9360" w:type="dxa"/>
          </w:tcPr>
          <w:p w14:paraId="02BE7608" w14:textId="77777777" w:rsidR="00CB208E" w:rsidRPr="00622B0E" w:rsidRDefault="00CB208E" w:rsidP="000B3D4D">
            <w:pPr>
              <w:rPr>
                <w:b/>
              </w:rPr>
            </w:pPr>
            <w:r w:rsidRPr="00622B0E">
              <w:rPr>
                <w:b/>
              </w:rPr>
              <w:t>Competencies and Suggested Objectives</w:t>
            </w:r>
          </w:p>
        </w:tc>
      </w:tr>
      <w:tr w:rsidR="00CB208E" w:rsidRPr="00622B0E" w14:paraId="50C67E15" w14:textId="77777777" w:rsidTr="000B3D4D">
        <w:tc>
          <w:tcPr>
            <w:tcW w:w="9360" w:type="dxa"/>
          </w:tcPr>
          <w:p w14:paraId="4CF7C0A8" w14:textId="4A57B342" w:rsidR="00CB208E" w:rsidRPr="00C17A6A" w:rsidRDefault="00CB208E" w:rsidP="00283286">
            <w:pPr>
              <w:pStyle w:val="ListParagraph"/>
              <w:numPr>
                <w:ilvl w:val="0"/>
                <w:numId w:val="44"/>
              </w:numPr>
              <w:tabs>
                <w:tab w:val="left" w:pos="342"/>
              </w:tabs>
              <w:rPr>
                <w:color w:val="000000"/>
              </w:rPr>
            </w:pPr>
            <w:r w:rsidRPr="00C17A6A">
              <w:rPr>
                <w:color w:val="000000"/>
              </w:rPr>
              <w:t xml:space="preserve">Analyze </w:t>
            </w:r>
            <w:r w:rsidRPr="00826013">
              <w:rPr>
                <w:iCs/>
                <w:color w:val="000000"/>
              </w:rPr>
              <w:t>pr</w:t>
            </w:r>
            <w:r w:rsidR="00283286" w:rsidRPr="00826013">
              <w:rPr>
                <w:iCs/>
                <w:color w:val="000000"/>
              </w:rPr>
              <w:t>omotion</w:t>
            </w:r>
            <w:r w:rsidRPr="00C17A6A">
              <w:rPr>
                <w:color w:val="000000"/>
              </w:rPr>
              <w:t xml:space="preserve"> as a component of the marketing mix</w:t>
            </w:r>
            <w:r w:rsidR="00283286">
              <w:rPr>
                <w:color w:val="000000"/>
              </w:rPr>
              <w:t xml:space="preserve"> as it relates to advertising</w:t>
            </w:r>
            <w:r w:rsidR="00C26EB2">
              <w:rPr>
                <w:color w:val="000000"/>
              </w:rPr>
              <w:t xml:space="preserve">. </w:t>
            </w:r>
            <w:r w:rsidRPr="00C17A6A">
              <w:rPr>
                <w:color w:val="000000"/>
                <w:vertAlign w:val="superscript"/>
              </w:rPr>
              <w:t>DOK</w:t>
            </w:r>
            <w:r w:rsidR="005C6B63">
              <w:rPr>
                <w:color w:val="000000"/>
                <w:vertAlign w:val="superscript"/>
              </w:rPr>
              <w:t>4</w:t>
            </w:r>
          </w:p>
          <w:p w14:paraId="49056DCF" w14:textId="00739D6E" w:rsidR="00CB208E" w:rsidRDefault="00283286" w:rsidP="00283286">
            <w:pPr>
              <w:pStyle w:val="ListParagraph"/>
              <w:numPr>
                <w:ilvl w:val="1"/>
                <w:numId w:val="44"/>
              </w:numPr>
              <w:tabs>
                <w:tab w:val="left" w:pos="342"/>
              </w:tabs>
              <w:ind w:left="703"/>
              <w:rPr>
                <w:color w:val="000000"/>
              </w:rPr>
            </w:pPr>
            <w:r>
              <w:rPr>
                <w:color w:val="000000"/>
              </w:rPr>
              <w:t>Discuss ways advertising affects consumer purchases</w:t>
            </w:r>
            <w:r w:rsidR="00C26EB2">
              <w:rPr>
                <w:color w:val="000000"/>
              </w:rPr>
              <w:t>.</w:t>
            </w:r>
          </w:p>
          <w:p w14:paraId="7718EC70" w14:textId="6E6B35A9" w:rsidR="00283286" w:rsidRDefault="00283286" w:rsidP="00283286">
            <w:pPr>
              <w:pStyle w:val="ListParagraph"/>
              <w:numPr>
                <w:ilvl w:val="1"/>
                <w:numId w:val="44"/>
              </w:numPr>
              <w:tabs>
                <w:tab w:val="left" w:pos="342"/>
              </w:tabs>
              <w:ind w:left="703"/>
              <w:rPr>
                <w:color w:val="000000"/>
              </w:rPr>
            </w:pPr>
            <w:r>
              <w:rPr>
                <w:color w:val="000000"/>
              </w:rPr>
              <w:t>Identify various media available for advertising</w:t>
            </w:r>
            <w:r w:rsidR="00C26EB2">
              <w:rPr>
                <w:color w:val="000000"/>
              </w:rPr>
              <w:t>.</w:t>
            </w:r>
          </w:p>
          <w:p w14:paraId="160DB4EA" w14:textId="21F69726" w:rsidR="00283286" w:rsidRDefault="00283286" w:rsidP="00283286">
            <w:pPr>
              <w:pStyle w:val="ListParagraph"/>
              <w:numPr>
                <w:ilvl w:val="1"/>
                <w:numId w:val="44"/>
              </w:numPr>
              <w:tabs>
                <w:tab w:val="left" w:pos="342"/>
              </w:tabs>
              <w:ind w:left="703"/>
              <w:rPr>
                <w:color w:val="000000"/>
              </w:rPr>
            </w:pPr>
            <w:r>
              <w:rPr>
                <w:color w:val="000000"/>
              </w:rPr>
              <w:t>Discuss the effectiveness of advertising messages</w:t>
            </w:r>
            <w:r w:rsidR="00C26EB2">
              <w:rPr>
                <w:color w:val="000000"/>
              </w:rPr>
              <w:t>.</w:t>
            </w:r>
          </w:p>
          <w:p w14:paraId="756F2892" w14:textId="0C114A79" w:rsidR="00283286" w:rsidRDefault="00EE3369" w:rsidP="00283286">
            <w:pPr>
              <w:pStyle w:val="ListParagraph"/>
              <w:numPr>
                <w:ilvl w:val="1"/>
                <w:numId w:val="44"/>
              </w:numPr>
              <w:tabs>
                <w:tab w:val="left" w:pos="342"/>
              </w:tabs>
              <w:ind w:left="703"/>
              <w:rPr>
                <w:color w:val="000000"/>
              </w:rPr>
            </w:pPr>
            <w:r>
              <w:rPr>
                <w:color w:val="000000"/>
              </w:rPr>
              <w:t>Identify methods for evaluating the effectiveness of various advertising media</w:t>
            </w:r>
            <w:r w:rsidR="00C26EB2">
              <w:rPr>
                <w:color w:val="000000"/>
              </w:rPr>
              <w:t>.</w:t>
            </w:r>
          </w:p>
          <w:p w14:paraId="3D6A92C3" w14:textId="0E62CA3E" w:rsidR="00EE3369" w:rsidRDefault="00EE3369" w:rsidP="00283286">
            <w:pPr>
              <w:pStyle w:val="ListParagraph"/>
              <w:numPr>
                <w:ilvl w:val="1"/>
                <w:numId w:val="44"/>
              </w:numPr>
              <w:tabs>
                <w:tab w:val="left" w:pos="342"/>
              </w:tabs>
              <w:ind w:left="703"/>
              <w:rPr>
                <w:color w:val="000000"/>
              </w:rPr>
            </w:pPr>
            <w:r>
              <w:rPr>
                <w:color w:val="000000"/>
              </w:rPr>
              <w:t>Discuss ethical issues in advertising</w:t>
            </w:r>
            <w:r w:rsidR="00C26EB2">
              <w:rPr>
                <w:color w:val="000000"/>
              </w:rPr>
              <w:t>.</w:t>
            </w:r>
          </w:p>
          <w:p w14:paraId="0B1F556B" w14:textId="7EF56E88" w:rsidR="00EE3369" w:rsidRDefault="00EE3369" w:rsidP="00283286">
            <w:pPr>
              <w:pStyle w:val="ListParagraph"/>
              <w:numPr>
                <w:ilvl w:val="1"/>
                <w:numId w:val="44"/>
              </w:numPr>
              <w:tabs>
                <w:tab w:val="left" w:pos="342"/>
              </w:tabs>
              <w:ind w:left="703"/>
              <w:rPr>
                <w:color w:val="000000"/>
              </w:rPr>
            </w:pPr>
            <w:r>
              <w:rPr>
                <w:color w:val="000000"/>
              </w:rPr>
              <w:t>Create advertising for new and emerging technologies</w:t>
            </w:r>
            <w:r w:rsidR="00C26EB2">
              <w:rPr>
                <w:color w:val="000000"/>
              </w:rPr>
              <w:t>.</w:t>
            </w:r>
          </w:p>
          <w:p w14:paraId="5B406744" w14:textId="7DFB0A9A" w:rsidR="00EE3369" w:rsidRPr="00EE3369" w:rsidRDefault="00EE3369" w:rsidP="00EE3369">
            <w:pPr>
              <w:pStyle w:val="ListParagraph"/>
              <w:numPr>
                <w:ilvl w:val="1"/>
                <w:numId w:val="44"/>
              </w:numPr>
              <w:tabs>
                <w:tab w:val="left" w:pos="342"/>
              </w:tabs>
              <w:ind w:left="703"/>
              <w:rPr>
                <w:color w:val="000000"/>
              </w:rPr>
            </w:pPr>
            <w:r>
              <w:rPr>
                <w:color w:val="000000"/>
              </w:rPr>
              <w:t xml:space="preserve">Develop an advertising campaign (e.g., commercials, </w:t>
            </w:r>
            <w:r w:rsidR="00C26EB2">
              <w:rPr>
                <w:color w:val="000000"/>
              </w:rPr>
              <w:t>i</w:t>
            </w:r>
            <w:r>
              <w:rPr>
                <w:color w:val="000000"/>
              </w:rPr>
              <w:t>nternet and social media ads, print, radio, outdoor</w:t>
            </w:r>
            <w:r w:rsidR="003649F7">
              <w:rPr>
                <w:color w:val="000000"/>
              </w:rPr>
              <w:t>, etc.</w:t>
            </w:r>
            <w:r>
              <w:rPr>
                <w:color w:val="000000"/>
              </w:rPr>
              <w:t>) and evaluate the opportunities social media advertising affords small businesses</w:t>
            </w:r>
            <w:r w:rsidR="00C26EB2">
              <w:rPr>
                <w:color w:val="000000"/>
              </w:rPr>
              <w:t>.</w:t>
            </w:r>
          </w:p>
        </w:tc>
      </w:tr>
      <w:tr w:rsidR="00CB208E" w:rsidRPr="00622B0E" w14:paraId="732A046D" w14:textId="77777777" w:rsidTr="000B3D4D">
        <w:tc>
          <w:tcPr>
            <w:tcW w:w="9360" w:type="dxa"/>
          </w:tcPr>
          <w:p w14:paraId="78CF8EF9" w14:textId="5E6F4D6B" w:rsidR="00EE3369" w:rsidRPr="00C17A6A" w:rsidRDefault="00EE3369" w:rsidP="00EE3369">
            <w:pPr>
              <w:pStyle w:val="ListParagraph"/>
              <w:numPr>
                <w:ilvl w:val="0"/>
                <w:numId w:val="44"/>
              </w:numPr>
              <w:tabs>
                <w:tab w:val="left" w:pos="342"/>
              </w:tabs>
              <w:rPr>
                <w:color w:val="000000"/>
              </w:rPr>
            </w:pPr>
            <w:r w:rsidRPr="00C17A6A">
              <w:rPr>
                <w:color w:val="000000"/>
              </w:rPr>
              <w:t xml:space="preserve">Analyze </w:t>
            </w:r>
            <w:r w:rsidRPr="00826013">
              <w:rPr>
                <w:iCs/>
                <w:color w:val="000000"/>
              </w:rPr>
              <w:t>promotion</w:t>
            </w:r>
            <w:r w:rsidRPr="00C17A6A">
              <w:rPr>
                <w:color w:val="000000"/>
              </w:rPr>
              <w:t xml:space="preserve"> as a component of the marketing mix</w:t>
            </w:r>
            <w:r>
              <w:rPr>
                <w:color w:val="000000"/>
              </w:rPr>
              <w:t xml:space="preserve"> as it relates to sales</w:t>
            </w:r>
            <w:r w:rsidR="00C26EB2">
              <w:rPr>
                <w:color w:val="000000"/>
              </w:rPr>
              <w:t>.</w:t>
            </w:r>
            <w:r>
              <w:rPr>
                <w:color w:val="000000"/>
              </w:rPr>
              <w:t xml:space="preserve"> </w:t>
            </w:r>
            <w:r w:rsidRPr="00C17A6A">
              <w:rPr>
                <w:color w:val="000000"/>
                <w:vertAlign w:val="superscript"/>
              </w:rPr>
              <w:t>DOK</w:t>
            </w:r>
            <w:r w:rsidR="005C6B63">
              <w:rPr>
                <w:color w:val="000000"/>
                <w:vertAlign w:val="superscript"/>
              </w:rPr>
              <w:t>4</w:t>
            </w:r>
          </w:p>
          <w:p w14:paraId="4B7E9D8C" w14:textId="09B06D72" w:rsidR="00CB208E" w:rsidRDefault="00EE3369" w:rsidP="00283286">
            <w:pPr>
              <w:pStyle w:val="ListParagraph"/>
              <w:numPr>
                <w:ilvl w:val="1"/>
                <w:numId w:val="44"/>
              </w:numPr>
              <w:tabs>
                <w:tab w:val="left" w:pos="342"/>
              </w:tabs>
              <w:ind w:left="703"/>
              <w:rPr>
                <w:color w:val="000000"/>
              </w:rPr>
            </w:pPr>
            <w:r>
              <w:rPr>
                <w:color w:val="000000"/>
              </w:rPr>
              <w:t>Identify various forms of sales promotion</w:t>
            </w:r>
            <w:r w:rsidR="003649F7">
              <w:rPr>
                <w:color w:val="000000"/>
              </w:rPr>
              <w:t>s</w:t>
            </w:r>
            <w:r>
              <w:rPr>
                <w:color w:val="000000"/>
              </w:rPr>
              <w:t xml:space="preserve"> (e.g., sweepstakes, coupons, contests, specialty products</w:t>
            </w:r>
            <w:r w:rsidR="003649F7">
              <w:rPr>
                <w:color w:val="000000"/>
              </w:rPr>
              <w:t>, etc.</w:t>
            </w:r>
            <w:r>
              <w:rPr>
                <w:color w:val="000000"/>
              </w:rPr>
              <w:t>)</w:t>
            </w:r>
            <w:r w:rsidR="00C26EB2">
              <w:rPr>
                <w:color w:val="000000"/>
              </w:rPr>
              <w:t>.</w:t>
            </w:r>
          </w:p>
          <w:p w14:paraId="7A916128" w14:textId="3C5FFD84" w:rsidR="00CB208E" w:rsidRDefault="00EE3369" w:rsidP="00283286">
            <w:pPr>
              <w:pStyle w:val="ListParagraph"/>
              <w:numPr>
                <w:ilvl w:val="1"/>
                <w:numId w:val="44"/>
              </w:numPr>
              <w:tabs>
                <w:tab w:val="left" w:pos="342"/>
              </w:tabs>
              <w:ind w:left="703"/>
              <w:rPr>
                <w:color w:val="000000"/>
              </w:rPr>
            </w:pPr>
            <w:r>
              <w:rPr>
                <w:color w:val="000000"/>
              </w:rPr>
              <w:t>Identify legal issues related to sales promotion</w:t>
            </w:r>
            <w:r w:rsidR="008D01F6">
              <w:rPr>
                <w:color w:val="000000"/>
              </w:rPr>
              <w:t>s</w:t>
            </w:r>
            <w:r>
              <w:rPr>
                <w:color w:val="000000"/>
              </w:rPr>
              <w:t xml:space="preserve"> (e.g., sweepstakes, contests, giveaways</w:t>
            </w:r>
            <w:r w:rsidR="008D01F6">
              <w:rPr>
                <w:color w:val="000000"/>
              </w:rPr>
              <w:t>, etc.</w:t>
            </w:r>
            <w:r>
              <w:rPr>
                <w:color w:val="000000"/>
              </w:rPr>
              <w:t>)</w:t>
            </w:r>
            <w:r w:rsidR="00C26EB2">
              <w:rPr>
                <w:color w:val="000000"/>
              </w:rPr>
              <w:t>.</w:t>
            </w:r>
          </w:p>
          <w:p w14:paraId="58958C70" w14:textId="5AC7F3E9" w:rsidR="00EE3369" w:rsidRDefault="00EE3369" w:rsidP="00283286">
            <w:pPr>
              <w:pStyle w:val="ListParagraph"/>
              <w:numPr>
                <w:ilvl w:val="1"/>
                <w:numId w:val="44"/>
              </w:numPr>
              <w:tabs>
                <w:tab w:val="left" w:pos="342"/>
              </w:tabs>
              <w:ind w:left="703"/>
              <w:rPr>
                <w:color w:val="000000"/>
              </w:rPr>
            </w:pPr>
            <w:r>
              <w:rPr>
                <w:color w:val="000000"/>
              </w:rPr>
              <w:t>Describe the purposes of various types of sales promotion</w:t>
            </w:r>
            <w:r w:rsidR="008D01F6">
              <w:rPr>
                <w:color w:val="000000"/>
              </w:rPr>
              <w:t>s</w:t>
            </w:r>
            <w:r>
              <w:rPr>
                <w:color w:val="000000"/>
              </w:rPr>
              <w:t xml:space="preserve"> (e.g., encouraging repeat purchases</w:t>
            </w:r>
            <w:r w:rsidR="008D01F6">
              <w:rPr>
                <w:color w:val="000000"/>
              </w:rPr>
              <w:t xml:space="preserve">, </w:t>
            </w:r>
            <w:r>
              <w:rPr>
                <w:color w:val="000000"/>
              </w:rPr>
              <w:t>building traffic</w:t>
            </w:r>
            <w:r w:rsidR="008D01F6">
              <w:rPr>
                <w:color w:val="000000"/>
              </w:rPr>
              <w:t>, etc.</w:t>
            </w:r>
            <w:r>
              <w:rPr>
                <w:color w:val="000000"/>
              </w:rPr>
              <w:t>)</w:t>
            </w:r>
            <w:r w:rsidR="00C26EB2">
              <w:rPr>
                <w:color w:val="000000"/>
              </w:rPr>
              <w:t>.</w:t>
            </w:r>
          </w:p>
          <w:p w14:paraId="3FA54415" w14:textId="234E8A36" w:rsidR="00EE3369" w:rsidRDefault="00EE3369" w:rsidP="00283286">
            <w:pPr>
              <w:pStyle w:val="ListParagraph"/>
              <w:numPr>
                <w:ilvl w:val="1"/>
                <w:numId w:val="44"/>
              </w:numPr>
              <w:tabs>
                <w:tab w:val="left" w:pos="342"/>
              </w:tabs>
              <w:ind w:left="703"/>
              <w:rPr>
                <w:color w:val="000000"/>
              </w:rPr>
            </w:pPr>
            <w:r>
              <w:rPr>
                <w:color w:val="000000"/>
              </w:rPr>
              <w:t>Discuss how evolving technologies are used to deliver sales promotion</w:t>
            </w:r>
            <w:r w:rsidR="008D01F6">
              <w:rPr>
                <w:color w:val="000000"/>
              </w:rPr>
              <w:t>s</w:t>
            </w:r>
            <w:r w:rsidR="00127A50">
              <w:rPr>
                <w:color w:val="000000"/>
              </w:rPr>
              <w:t xml:space="preserve"> (e.g., social media influencers</w:t>
            </w:r>
            <w:r w:rsidR="008D01F6">
              <w:rPr>
                <w:color w:val="000000"/>
              </w:rPr>
              <w:t>, etc.</w:t>
            </w:r>
            <w:r w:rsidR="00127A50">
              <w:rPr>
                <w:color w:val="000000"/>
              </w:rPr>
              <w:t>)</w:t>
            </w:r>
            <w:r w:rsidR="00602662">
              <w:rPr>
                <w:color w:val="000000"/>
              </w:rPr>
              <w:t>.</w:t>
            </w:r>
          </w:p>
          <w:p w14:paraId="506CA606" w14:textId="32EAFBC9" w:rsidR="00127A50" w:rsidRPr="00127A50" w:rsidRDefault="00127A50" w:rsidP="00602662">
            <w:pPr>
              <w:pStyle w:val="ListParagraph"/>
              <w:numPr>
                <w:ilvl w:val="1"/>
                <w:numId w:val="44"/>
              </w:numPr>
              <w:tabs>
                <w:tab w:val="left" w:pos="342"/>
              </w:tabs>
              <w:ind w:left="703"/>
              <w:rPr>
                <w:color w:val="000000"/>
              </w:rPr>
            </w:pPr>
            <w:r>
              <w:rPr>
                <w:color w:val="000000"/>
              </w:rPr>
              <w:t>Evaluate or plan a comprehensive sales promotion campaign for a business</w:t>
            </w:r>
            <w:r w:rsidR="00602662">
              <w:rPr>
                <w:color w:val="000000"/>
              </w:rPr>
              <w:t>.</w:t>
            </w:r>
          </w:p>
        </w:tc>
      </w:tr>
      <w:tr w:rsidR="00CB208E" w:rsidRPr="00622B0E" w14:paraId="7D73C803" w14:textId="77777777" w:rsidTr="000B3D4D">
        <w:trPr>
          <w:trHeight w:val="53"/>
        </w:trPr>
        <w:tc>
          <w:tcPr>
            <w:tcW w:w="9360" w:type="dxa"/>
          </w:tcPr>
          <w:p w14:paraId="530FD12D" w14:textId="64FB269B" w:rsidR="00127A50" w:rsidRPr="00C17A6A" w:rsidRDefault="00127A50" w:rsidP="00127A50">
            <w:pPr>
              <w:pStyle w:val="ListParagraph"/>
              <w:numPr>
                <w:ilvl w:val="0"/>
                <w:numId w:val="44"/>
              </w:numPr>
              <w:tabs>
                <w:tab w:val="left" w:pos="342"/>
              </w:tabs>
              <w:rPr>
                <w:color w:val="000000"/>
              </w:rPr>
            </w:pPr>
            <w:r w:rsidRPr="00C17A6A">
              <w:rPr>
                <w:color w:val="000000"/>
              </w:rPr>
              <w:t xml:space="preserve">Analyze </w:t>
            </w:r>
            <w:r w:rsidRPr="00826013">
              <w:rPr>
                <w:iCs/>
                <w:color w:val="000000"/>
              </w:rPr>
              <w:t>promotion</w:t>
            </w:r>
            <w:r w:rsidRPr="00C17A6A">
              <w:rPr>
                <w:color w:val="000000"/>
              </w:rPr>
              <w:t xml:space="preserve"> as a component of the marketing mix</w:t>
            </w:r>
            <w:r>
              <w:rPr>
                <w:color w:val="000000"/>
              </w:rPr>
              <w:t xml:space="preserve"> as it relates to public relations</w:t>
            </w:r>
            <w:r w:rsidR="006F7367">
              <w:rPr>
                <w:color w:val="000000"/>
              </w:rPr>
              <w:t>.</w:t>
            </w:r>
            <w:r>
              <w:rPr>
                <w:color w:val="000000"/>
              </w:rPr>
              <w:t xml:space="preserve"> </w:t>
            </w:r>
            <w:r w:rsidRPr="00C17A6A">
              <w:rPr>
                <w:color w:val="000000"/>
                <w:vertAlign w:val="superscript"/>
              </w:rPr>
              <w:t>DOK</w:t>
            </w:r>
            <w:r w:rsidR="005C6B63">
              <w:rPr>
                <w:color w:val="000000"/>
                <w:vertAlign w:val="superscript"/>
              </w:rPr>
              <w:t>4</w:t>
            </w:r>
          </w:p>
          <w:p w14:paraId="531FD022" w14:textId="4E1D5CC0" w:rsidR="00CB208E" w:rsidRDefault="00127A50" w:rsidP="00127A50">
            <w:pPr>
              <w:pStyle w:val="ListParagraph"/>
              <w:numPr>
                <w:ilvl w:val="1"/>
                <w:numId w:val="44"/>
              </w:numPr>
              <w:tabs>
                <w:tab w:val="left" w:pos="342"/>
              </w:tabs>
              <w:ind w:left="703"/>
              <w:rPr>
                <w:color w:val="000000"/>
              </w:rPr>
            </w:pPr>
            <w:r>
              <w:rPr>
                <w:color w:val="000000"/>
              </w:rPr>
              <w:t>Identify various forms of public relations activities</w:t>
            </w:r>
            <w:r w:rsidR="006F7367">
              <w:rPr>
                <w:color w:val="000000"/>
              </w:rPr>
              <w:t>.</w:t>
            </w:r>
          </w:p>
          <w:p w14:paraId="167B3E3E" w14:textId="577C0A2A" w:rsidR="00127A50" w:rsidRDefault="00127A50" w:rsidP="00127A50">
            <w:pPr>
              <w:pStyle w:val="ListParagraph"/>
              <w:numPr>
                <w:ilvl w:val="1"/>
                <w:numId w:val="44"/>
              </w:numPr>
              <w:tabs>
                <w:tab w:val="left" w:pos="342"/>
              </w:tabs>
              <w:ind w:left="703"/>
              <w:rPr>
                <w:color w:val="000000"/>
              </w:rPr>
            </w:pPr>
            <w:r>
              <w:rPr>
                <w:color w:val="000000"/>
              </w:rPr>
              <w:t>Distinguish between advertising and public relations</w:t>
            </w:r>
            <w:r w:rsidR="006F7367">
              <w:rPr>
                <w:color w:val="000000"/>
              </w:rPr>
              <w:t>.</w:t>
            </w:r>
          </w:p>
          <w:p w14:paraId="6AC5F3C4" w14:textId="54CF4119" w:rsidR="00127A50" w:rsidRDefault="00127A50" w:rsidP="00127A50">
            <w:pPr>
              <w:pStyle w:val="ListParagraph"/>
              <w:numPr>
                <w:ilvl w:val="1"/>
                <w:numId w:val="44"/>
              </w:numPr>
              <w:tabs>
                <w:tab w:val="left" w:pos="342"/>
              </w:tabs>
              <w:ind w:left="703"/>
              <w:rPr>
                <w:color w:val="000000"/>
              </w:rPr>
            </w:pPr>
            <w:r>
              <w:rPr>
                <w:color w:val="000000"/>
              </w:rPr>
              <w:t>Differentiate between public relations activities that are controllable and those that are not</w:t>
            </w:r>
            <w:r w:rsidR="006F7367">
              <w:rPr>
                <w:color w:val="000000"/>
              </w:rPr>
              <w:t>.</w:t>
            </w:r>
          </w:p>
          <w:p w14:paraId="1152EF82" w14:textId="04374584" w:rsidR="00127A50" w:rsidRDefault="00127A50" w:rsidP="00127A50">
            <w:pPr>
              <w:pStyle w:val="ListParagraph"/>
              <w:numPr>
                <w:ilvl w:val="1"/>
                <w:numId w:val="44"/>
              </w:numPr>
              <w:tabs>
                <w:tab w:val="left" w:pos="342"/>
              </w:tabs>
              <w:ind w:left="703"/>
              <w:rPr>
                <w:color w:val="000000"/>
              </w:rPr>
            </w:pPr>
            <w:r>
              <w:rPr>
                <w:color w:val="000000"/>
              </w:rPr>
              <w:t>Discuss the role of public relations in a promotion campaign</w:t>
            </w:r>
            <w:r w:rsidR="006F7367">
              <w:rPr>
                <w:color w:val="000000"/>
              </w:rPr>
              <w:t>.</w:t>
            </w:r>
          </w:p>
          <w:p w14:paraId="19CCE7C6" w14:textId="795747B0" w:rsidR="00127A50" w:rsidRDefault="00127A50" w:rsidP="00127A50">
            <w:pPr>
              <w:pStyle w:val="ListParagraph"/>
              <w:numPr>
                <w:ilvl w:val="1"/>
                <w:numId w:val="44"/>
              </w:numPr>
              <w:tabs>
                <w:tab w:val="left" w:pos="342"/>
              </w:tabs>
              <w:ind w:left="703"/>
              <w:rPr>
                <w:color w:val="000000"/>
              </w:rPr>
            </w:pPr>
            <w:r>
              <w:rPr>
                <w:color w:val="000000"/>
              </w:rPr>
              <w:t xml:space="preserve">Analyze </w:t>
            </w:r>
            <w:r w:rsidR="00622DA9">
              <w:rPr>
                <w:color w:val="000000"/>
              </w:rPr>
              <w:t>how</w:t>
            </w:r>
            <w:r>
              <w:rPr>
                <w:color w:val="000000"/>
              </w:rPr>
              <w:t xml:space="preserve"> companies can use business websites and social media to establish and support ongoing </w:t>
            </w:r>
            <w:r w:rsidR="00622DA9">
              <w:rPr>
                <w:color w:val="000000"/>
              </w:rPr>
              <w:t xml:space="preserve">customer </w:t>
            </w:r>
            <w:r>
              <w:rPr>
                <w:color w:val="000000"/>
              </w:rPr>
              <w:t xml:space="preserve">relationships (e.g., Instagram, Facebook, </w:t>
            </w:r>
            <w:r w:rsidR="00536033">
              <w:rPr>
                <w:color w:val="000000"/>
              </w:rPr>
              <w:t>i</w:t>
            </w:r>
            <w:r>
              <w:rPr>
                <w:color w:val="000000"/>
              </w:rPr>
              <w:t>nfluencers, Twitter, Pinterest, etc.)</w:t>
            </w:r>
            <w:r w:rsidR="006F7367">
              <w:rPr>
                <w:color w:val="000000"/>
              </w:rPr>
              <w:t>.</w:t>
            </w:r>
          </w:p>
          <w:p w14:paraId="588EE854" w14:textId="5DB389F6" w:rsidR="00127A50" w:rsidRPr="00127A50" w:rsidRDefault="00127A50" w:rsidP="00127A50">
            <w:pPr>
              <w:pStyle w:val="ListParagraph"/>
              <w:numPr>
                <w:ilvl w:val="1"/>
                <w:numId w:val="44"/>
              </w:numPr>
              <w:tabs>
                <w:tab w:val="left" w:pos="342"/>
              </w:tabs>
              <w:ind w:left="703"/>
              <w:rPr>
                <w:color w:val="000000"/>
              </w:rPr>
            </w:pPr>
            <w:r>
              <w:rPr>
                <w:color w:val="000000"/>
              </w:rPr>
              <w:t>Assess the role of crisis management in responding to negative publicity</w:t>
            </w:r>
            <w:r w:rsidR="006F7367">
              <w:rPr>
                <w:color w:val="000000"/>
              </w:rPr>
              <w:t>.</w:t>
            </w:r>
          </w:p>
        </w:tc>
      </w:tr>
      <w:tr w:rsidR="00CB208E" w:rsidRPr="00622B0E" w14:paraId="048364E7" w14:textId="77777777" w:rsidTr="000B3D4D">
        <w:trPr>
          <w:trHeight w:val="53"/>
        </w:trPr>
        <w:tc>
          <w:tcPr>
            <w:tcW w:w="9360" w:type="dxa"/>
          </w:tcPr>
          <w:p w14:paraId="5DCD11B3" w14:textId="31380071" w:rsidR="00CB208E" w:rsidRPr="00142C7D" w:rsidRDefault="00CB208E" w:rsidP="00283286">
            <w:pPr>
              <w:pStyle w:val="ListParagraph"/>
              <w:numPr>
                <w:ilvl w:val="0"/>
                <w:numId w:val="44"/>
              </w:numPr>
              <w:tabs>
                <w:tab w:val="left" w:pos="342"/>
              </w:tabs>
              <w:rPr>
                <w:color w:val="000000"/>
              </w:rPr>
            </w:pPr>
            <w:r w:rsidRPr="00C17A6A">
              <w:rPr>
                <w:color w:val="000000"/>
              </w:rPr>
              <w:t xml:space="preserve">Analyze </w:t>
            </w:r>
            <w:r w:rsidR="00127A50" w:rsidRPr="00826013">
              <w:rPr>
                <w:iCs/>
                <w:color w:val="000000"/>
              </w:rPr>
              <w:t>promotion</w:t>
            </w:r>
            <w:r w:rsidRPr="00C17A6A">
              <w:rPr>
                <w:color w:val="000000"/>
              </w:rPr>
              <w:t xml:space="preserve"> as a component of the marketing mix </w:t>
            </w:r>
            <w:r w:rsidR="00127A50">
              <w:rPr>
                <w:color w:val="000000"/>
              </w:rPr>
              <w:t>as it relates to personal selling</w:t>
            </w:r>
            <w:r w:rsidR="006F7367">
              <w:rPr>
                <w:color w:val="000000"/>
              </w:rPr>
              <w:t>.</w:t>
            </w:r>
            <w:r w:rsidR="00127A50">
              <w:rPr>
                <w:color w:val="000000"/>
              </w:rPr>
              <w:t xml:space="preserve"> </w:t>
            </w:r>
            <w:r w:rsidRPr="00C17A6A">
              <w:rPr>
                <w:color w:val="000000"/>
                <w:vertAlign w:val="superscript"/>
              </w:rPr>
              <w:t>DOK</w:t>
            </w:r>
            <w:r w:rsidR="005C6B63">
              <w:rPr>
                <w:color w:val="000000"/>
                <w:vertAlign w:val="superscript"/>
              </w:rPr>
              <w:t>4</w:t>
            </w:r>
          </w:p>
          <w:p w14:paraId="59EF88FD" w14:textId="1E6F683C" w:rsidR="00B90763" w:rsidRDefault="00B90763" w:rsidP="00283286">
            <w:pPr>
              <w:pStyle w:val="ListParagraph"/>
              <w:numPr>
                <w:ilvl w:val="1"/>
                <w:numId w:val="44"/>
              </w:numPr>
              <w:tabs>
                <w:tab w:val="left" w:pos="342"/>
              </w:tabs>
              <w:ind w:left="695"/>
              <w:rPr>
                <w:color w:val="000000"/>
              </w:rPr>
            </w:pPr>
            <w:r>
              <w:rPr>
                <w:color w:val="000000"/>
              </w:rPr>
              <w:t>Define and provide examples of personal selling</w:t>
            </w:r>
            <w:r w:rsidR="006F7367">
              <w:rPr>
                <w:color w:val="000000"/>
              </w:rPr>
              <w:t>.</w:t>
            </w:r>
          </w:p>
          <w:p w14:paraId="19C847A1" w14:textId="32FE7860" w:rsidR="00CB208E" w:rsidRDefault="00B90763" w:rsidP="00283286">
            <w:pPr>
              <w:pStyle w:val="ListParagraph"/>
              <w:numPr>
                <w:ilvl w:val="1"/>
                <w:numId w:val="44"/>
              </w:numPr>
              <w:tabs>
                <w:tab w:val="left" w:pos="342"/>
              </w:tabs>
              <w:ind w:left="695"/>
              <w:rPr>
                <w:color w:val="000000"/>
              </w:rPr>
            </w:pPr>
            <w:r>
              <w:rPr>
                <w:color w:val="000000"/>
              </w:rPr>
              <w:t>Identify and explain the steps involved in the personal selling process</w:t>
            </w:r>
            <w:r w:rsidR="006F7367">
              <w:rPr>
                <w:color w:val="000000"/>
              </w:rPr>
              <w:t>.</w:t>
            </w:r>
          </w:p>
          <w:p w14:paraId="7BEA84FC" w14:textId="4A30CDDE" w:rsidR="00B90763" w:rsidRDefault="00B90763" w:rsidP="00283286">
            <w:pPr>
              <w:pStyle w:val="ListParagraph"/>
              <w:numPr>
                <w:ilvl w:val="1"/>
                <w:numId w:val="44"/>
              </w:numPr>
              <w:tabs>
                <w:tab w:val="left" w:pos="342"/>
              </w:tabs>
              <w:ind w:left="695"/>
              <w:rPr>
                <w:color w:val="000000"/>
              </w:rPr>
            </w:pPr>
            <w:r>
              <w:rPr>
                <w:color w:val="000000"/>
              </w:rPr>
              <w:t>Explore ethical issues involved in personal selling (e.g., high</w:t>
            </w:r>
            <w:r w:rsidR="00207D4C">
              <w:rPr>
                <w:color w:val="000000"/>
              </w:rPr>
              <w:t>-</w:t>
            </w:r>
            <w:r>
              <w:rPr>
                <w:color w:val="000000"/>
              </w:rPr>
              <w:t>pressure sales</w:t>
            </w:r>
            <w:r w:rsidR="00207D4C">
              <w:rPr>
                <w:color w:val="000000"/>
              </w:rPr>
              <w:t xml:space="preserve">, </w:t>
            </w:r>
            <w:r>
              <w:rPr>
                <w:color w:val="000000"/>
              </w:rPr>
              <w:t>misrepresenting product information</w:t>
            </w:r>
            <w:r w:rsidR="00207D4C">
              <w:rPr>
                <w:color w:val="000000"/>
              </w:rPr>
              <w:t>, etc.</w:t>
            </w:r>
            <w:r>
              <w:rPr>
                <w:color w:val="000000"/>
              </w:rPr>
              <w:t>)</w:t>
            </w:r>
            <w:r w:rsidR="006F7367">
              <w:rPr>
                <w:color w:val="000000"/>
              </w:rPr>
              <w:t>.</w:t>
            </w:r>
          </w:p>
          <w:p w14:paraId="3CF08E2C" w14:textId="6D177C25" w:rsidR="00CB208E" w:rsidRDefault="00B90763" w:rsidP="00283286">
            <w:pPr>
              <w:pStyle w:val="ListParagraph"/>
              <w:numPr>
                <w:ilvl w:val="1"/>
                <w:numId w:val="44"/>
              </w:numPr>
              <w:tabs>
                <w:tab w:val="left" w:pos="342"/>
              </w:tabs>
              <w:ind w:left="695"/>
              <w:rPr>
                <w:color w:val="000000"/>
              </w:rPr>
            </w:pPr>
            <w:r>
              <w:rPr>
                <w:color w:val="000000"/>
              </w:rPr>
              <w:t>Examine the role of salespeople in building customer relationships</w:t>
            </w:r>
            <w:r w:rsidR="006F7367">
              <w:rPr>
                <w:color w:val="000000"/>
              </w:rPr>
              <w:t>.</w:t>
            </w:r>
          </w:p>
          <w:p w14:paraId="22EF1FE7" w14:textId="4A6747FD" w:rsidR="00B90763" w:rsidRDefault="00B90763" w:rsidP="00283286">
            <w:pPr>
              <w:pStyle w:val="ListParagraph"/>
              <w:numPr>
                <w:ilvl w:val="1"/>
                <w:numId w:val="44"/>
              </w:numPr>
              <w:tabs>
                <w:tab w:val="left" w:pos="342"/>
              </w:tabs>
              <w:ind w:left="695"/>
              <w:rPr>
                <w:color w:val="000000"/>
              </w:rPr>
            </w:pPr>
            <w:r>
              <w:rPr>
                <w:color w:val="000000"/>
              </w:rPr>
              <w:t>Compare and contrast sales incentives use</w:t>
            </w:r>
            <w:r w:rsidR="00207D4C">
              <w:rPr>
                <w:color w:val="000000"/>
              </w:rPr>
              <w:t>d</w:t>
            </w:r>
            <w:r>
              <w:rPr>
                <w:color w:val="000000"/>
              </w:rPr>
              <w:t xml:space="preserve"> to motivate salespeople</w:t>
            </w:r>
            <w:r w:rsidR="006F7367">
              <w:rPr>
                <w:color w:val="000000"/>
              </w:rPr>
              <w:t>.</w:t>
            </w:r>
          </w:p>
          <w:p w14:paraId="3370AC01" w14:textId="3116626B" w:rsidR="00B90763" w:rsidRPr="00142C7D" w:rsidRDefault="00B90763" w:rsidP="00283286">
            <w:pPr>
              <w:pStyle w:val="ListParagraph"/>
              <w:numPr>
                <w:ilvl w:val="1"/>
                <w:numId w:val="44"/>
              </w:numPr>
              <w:tabs>
                <w:tab w:val="left" w:pos="342"/>
              </w:tabs>
              <w:ind w:left="695"/>
              <w:rPr>
                <w:color w:val="000000"/>
              </w:rPr>
            </w:pPr>
            <w:r>
              <w:rPr>
                <w:color w:val="000000"/>
              </w:rPr>
              <w:t xml:space="preserve">Evaluate the impact of evolving technologies on personal selling (e.g., </w:t>
            </w:r>
            <w:r w:rsidR="0003425C">
              <w:rPr>
                <w:color w:val="000000"/>
              </w:rPr>
              <w:t xml:space="preserve">social media, </w:t>
            </w:r>
            <w:r>
              <w:rPr>
                <w:color w:val="000000"/>
              </w:rPr>
              <w:t>data mining</w:t>
            </w:r>
            <w:r w:rsidR="0003425C">
              <w:rPr>
                <w:color w:val="000000"/>
              </w:rPr>
              <w:t>, Google, etc.</w:t>
            </w:r>
            <w:r>
              <w:rPr>
                <w:color w:val="000000"/>
              </w:rPr>
              <w:t>)</w:t>
            </w:r>
            <w:r w:rsidR="006F7367">
              <w:rPr>
                <w:color w:val="000000"/>
              </w:rPr>
              <w:t>.</w:t>
            </w:r>
          </w:p>
        </w:tc>
      </w:tr>
    </w:tbl>
    <w:p w14:paraId="65AB72E7"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01FA8B05" w14:textId="092B8574" w:rsidR="00C01E48" w:rsidRPr="00622B0E" w:rsidRDefault="00C01E48" w:rsidP="00C01E48">
      <w:pPr>
        <w:pStyle w:val="2011CurriculumTemplateHeadings"/>
        <w:pBdr>
          <w:bottom w:val="single" w:sz="12" w:space="1" w:color="auto"/>
        </w:pBdr>
        <w:rPr>
          <w:rFonts w:ascii="Times New Roman" w:hAnsi="Times New Roman"/>
        </w:rPr>
      </w:pPr>
      <w:bookmarkStart w:id="34" w:name="_Toc121725992"/>
      <w:r w:rsidRPr="00622B0E">
        <w:rPr>
          <w:rFonts w:ascii="Times New Roman" w:hAnsi="Times New Roman"/>
        </w:rPr>
        <w:lastRenderedPageBreak/>
        <w:t xml:space="preserve">Unit </w:t>
      </w:r>
      <w:r w:rsidR="0003425C">
        <w:rPr>
          <w:rFonts w:ascii="Times New Roman" w:hAnsi="Times New Roman"/>
        </w:rPr>
        <w:t>7</w:t>
      </w:r>
      <w:r w:rsidRPr="00622B0E">
        <w:rPr>
          <w:rFonts w:ascii="Times New Roman" w:hAnsi="Times New Roman"/>
        </w:rPr>
        <w:t xml:space="preserve">: </w:t>
      </w:r>
      <w:r w:rsidR="00672BD1">
        <w:rPr>
          <w:rFonts w:ascii="Times New Roman" w:hAnsi="Times New Roman"/>
        </w:rPr>
        <w:t>Marketing Research</w:t>
      </w:r>
      <w:bookmarkEnd w:id="34"/>
    </w:p>
    <w:p w14:paraId="03B3F36C" w14:textId="77777777" w:rsidR="00C01E48" w:rsidRPr="00622B0E" w:rsidRDefault="00C01E48" w:rsidP="00C01E48">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01E48" w:rsidRPr="00622B0E" w14:paraId="4B14741D" w14:textId="77777777" w:rsidTr="00A42567">
        <w:tc>
          <w:tcPr>
            <w:tcW w:w="9360" w:type="dxa"/>
          </w:tcPr>
          <w:p w14:paraId="298E16FB" w14:textId="77777777" w:rsidR="00C01E48" w:rsidRPr="00622B0E" w:rsidRDefault="00C01E48" w:rsidP="00A42567">
            <w:pPr>
              <w:rPr>
                <w:b/>
              </w:rPr>
            </w:pPr>
            <w:r w:rsidRPr="00622B0E">
              <w:rPr>
                <w:b/>
              </w:rPr>
              <w:t>Competencies and Suggested Objectives</w:t>
            </w:r>
          </w:p>
        </w:tc>
      </w:tr>
      <w:tr w:rsidR="00C01E48" w:rsidRPr="00622B0E" w14:paraId="320BCE38" w14:textId="77777777" w:rsidTr="00A42567">
        <w:tc>
          <w:tcPr>
            <w:tcW w:w="9360" w:type="dxa"/>
          </w:tcPr>
          <w:p w14:paraId="6AB75E6D" w14:textId="10CF922A" w:rsidR="00C01E48" w:rsidRPr="00BD2043" w:rsidRDefault="00BD2043" w:rsidP="00BD2043">
            <w:pPr>
              <w:pStyle w:val="ListParagraph"/>
              <w:numPr>
                <w:ilvl w:val="0"/>
                <w:numId w:val="45"/>
              </w:numPr>
              <w:tabs>
                <w:tab w:val="left" w:pos="342"/>
              </w:tabs>
              <w:rPr>
                <w:color w:val="000000"/>
              </w:rPr>
            </w:pPr>
            <w:r>
              <w:rPr>
                <w:color w:val="000000"/>
              </w:rPr>
              <w:t>Analyze the role of marketing research in decision-making</w:t>
            </w:r>
            <w:r w:rsidR="00C01E48" w:rsidRPr="00BD2043">
              <w:rPr>
                <w:color w:val="000000"/>
              </w:rPr>
              <w:t xml:space="preserve">. </w:t>
            </w:r>
            <w:r w:rsidR="00C01E48" w:rsidRPr="00BD2043">
              <w:rPr>
                <w:color w:val="000000"/>
                <w:vertAlign w:val="superscript"/>
              </w:rPr>
              <w:t>DOK</w:t>
            </w:r>
            <w:r w:rsidR="005C6B63">
              <w:rPr>
                <w:color w:val="000000"/>
                <w:vertAlign w:val="superscript"/>
              </w:rPr>
              <w:t>4</w:t>
            </w:r>
          </w:p>
          <w:p w14:paraId="17AE74AF" w14:textId="64809F12" w:rsidR="00C01E48" w:rsidRPr="00BD2043" w:rsidRDefault="00BD2043" w:rsidP="00BD2043">
            <w:pPr>
              <w:pStyle w:val="ListParagraph"/>
              <w:numPr>
                <w:ilvl w:val="1"/>
                <w:numId w:val="45"/>
              </w:numPr>
              <w:tabs>
                <w:tab w:val="left" w:pos="342"/>
              </w:tabs>
              <w:ind w:left="703"/>
              <w:rPr>
                <w:color w:val="000000"/>
              </w:rPr>
            </w:pPr>
            <w:r>
              <w:t>Discuss the reasons for conducting market research</w:t>
            </w:r>
            <w:r w:rsidR="006F7367">
              <w:t>.</w:t>
            </w:r>
          </w:p>
          <w:p w14:paraId="37BF21ED" w14:textId="4D568F52" w:rsidR="00C01E48" w:rsidRPr="00BD2043" w:rsidRDefault="00BD2043" w:rsidP="00BD2043">
            <w:pPr>
              <w:pStyle w:val="ListParagraph"/>
              <w:numPr>
                <w:ilvl w:val="1"/>
                <w:numId w:val="45"/>
              </w:numPr>
              <w:tabs>
                <w:tab w:val="left" w:pos="342"/>
              </w:tabs>
              <w:ind w:left="703"/>
              <w:rPr>
                <w:color w:val="000000"/>
              </w:rPr>
            </w:pPr>
            <w:r>
              <w:t>Describe primary and secondary data and differentiate between the two</w:t>
            </w:r>
            <w:r w:rsidR="006F7367">
              <w:t>.</w:t>
            </w:r>
          </w:p>
          <w:p w14:paraId="60416660" w14:textId="3E958627" w:rsidR="00BD2043" w:rsidRDefault="00BD2043" w:rsidP="00BD2043">
            <w:pPr>
              <w:pStyle w:val="ListParagraph"/>
              <w:numPr>
                <w:ilvl w:val="1"/>
                <w:numId w:val="45"/>
              </w:numPr>
              <w:tabs>
                <w:tab w:val="left" w:pos="342"/>
              </w:tabs>
              <w:ind w:left="703"/>
              <w:rPr>
                <w:color w:val="000000"/>
              </w:rPr>
            </w:pPr>
            <w:r>
              <w:rPr>
                <w:color w:val="000000"/>
              </w:rPr>
              <w:t>Identify sources and methods for collecting primary (e.g., surveys, experiments, focus groups, and observations) and secondary data (e.g., digital and library)</w:t>
            </w:r>
            <w:r w:rsidR="006F7367">
              <w:rPr>
                <w:color w:val="000000"/>
              </w:rPr>
              <w:t>.</w:t>
            </w:r>
          </w:p>
          <w:p w14:paraId="1ABF256F" w14:textId="09484E7A" w:rsidR="00BD2043" w:rsidRPr="006C224E" w:rsidRDefault="00BD2043" w:rsidP="006C224E">
            <w:pPr>
              <w:pStyle w:val="ListParagraph"/>
              <w:numPr>
                <w:ilvl w:val="1"/>
                <w:numId w:val="45"/>
              </w:numPr>
              <w:tabs>
                <w:tab w:val="left" w:pos="342"/>
              </w:tabs>
              <w:ind w:left="703"/>
              <w:rPr>
                <w:color w:val="000000"/>
              </w:rPr>
            </w:pPr>
            <w:r>
              <w:rPr>
                <w:color w:val="000000"/>
              </w:rPr>
              <w:t>Compare and contrast the advantages and disadvantages of different sampling methods</w:t>
            </w:r>
            <w:r w:rsidR="006F7367">
              <w:rPr>
                <w:color w:val="000000"/>
              </w:rPr>
              <w:t>.</w:t>
            </w:r>
          </w:p>
        </w:tc>
      </w:tr>
    </w:tbl>
    <w:p w14:paraId="61F3D369" w14:textId="07039AB4" w:rsidR="00C01E48" w:rsidRDefault="00C01E48" w:rsidP="00B22323">
      <w:pPr>
        <w:spacing w:line="240" w:lineRule="auto"/>
        <w:rPr>
          <w:rFonts w:ascii="Times New Roman" w:hAnsi="Times New Roman" w:cs="Times New Roman"/>
          <w:sz w:val="24"/>
          <w:szCs w:val="24"/>
        </w:rPr>
      </w:pPr>
    </w:p>
    <w:p w14:paraId="452FD170" w14:textId="77777777" w:rsidR="002D3485" w:rsidRDefault="002D3485">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101DD21E" w14:textId="7EEF80DE" w:rsidR="006C224E" w:rsidRPr="00622B0E" w:rsidRDefault="006C224E" w:rsidP="006C224E">
      <w:pPr>
        <w:pStyle w:val="2011CurriculumTemplateHeadings"/>
        <w:pBdr>
          <w:bottom w:val="single" w:sz="12" w:space="1" w:color="auto"/>
        </w:pBdr>
        <w:rPr>
          <w:rFonts w:ascii="Times New Roman" w:hAnsi="Times New Roman"/>
        </w:rPr>
      </w:pPr>
      <w:bookmarkStart w:id="35" w:name="_Toc121725993"/>
      <w:r w:rsidRPr="00622B0E">
        <w:rPr>
          <w:rFonts w:ascii="Times New Roman" w:hAnsi="Times New Roman"/>
        </w:rPr>
        <w:lastRenderedPageBreak/>
        <w:t xml:space="preserve">Unit </w:t>
      </w:r>
      <w:r>
        <w:rPr>
          <w:rFonts w:ascii="Times New Roman" w:hAnsi="Times New Roman"/>
        </w:rPr>
        <w:t>8</w:t>
      </w:r>
      <w:r w:rsidRPr="00622B0E">
        <w:rPr>
          <w:rFonts w:ascii="Times New Roman" w:hAnsi="Times New Roman"/>
        </w:rPr>
        <w:t xml:space="preserve">: </w:t>
      </w:r>
      <w:r>
        <w:rPr>
          <w:rFonts w:ascii="Times New Roman" w:hAnsi="Times New Roman"/>
        </w:rPr>
        <w:t>Marketing Plan</w:t>
      </w:r>
      <w:bookmarkEnd w:id="35"/>
    </w:p>
    <w:p w14:paraId="631271BC" w14:textId="77777777" w:rsidR="006C224E" w:rsidRPr="00622B0E" w:rsidRDefault="006C224E" w:rsidP="006C224E">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6C224E" w:rsidRPr="00622B0E" w14:paraId="45BC57C6" w14:textId="77777777" w:rsidTr="000B3D4D">
        <w:tc>
          <w:tcPr>
            <w:tcW w:w="9360" w:type="dxa"/>
          </w:tcPr>
          <w:p w14:paraId="55A212E9" w14:textId="77777777" w:rsidR="006C224E" w:rsidRPr="00622B0E" w:rsidRDefault="006C224E" w:rsidP="000B3D4D">
            <w:pPr>
              <w:rPr>
                <w:b/>
              </w:rPr>
            </w:pPr>
            <w:r w:rsidRPr="00622B0E">
              <w:rPr>
                <w:b/>
              </w:rPr>
              <w:t>Competencies and Suggested Objectives</w:t>
            </w:r>
          </w:p>
        </w:tc>
      </w:tr>
      <w:tr w:rsidR="006C224E" w:rsidRPr="00622B0E" w14:paraId="0C47ED51" w14:textId="77777777" w:rsidTr="000B3D4D">
        <w:tc>
          <w:tcPr>
            <w:tcW w:w="9360" w:type="dxa"/>
          </w:tcPr>
          <w:p w14:paraId="65802CAE" w14:textId="1D1838A3" w:rsidR="006C224E" w:rsidRPr="00BD2043" w:rsidRDefault="006C224E" w:rsidP="000B3D4D">
            <w:pPr>
              <w:pStyle w:val="ListParagraph"/>
              <w:numPr>
                <w:ilvl w:val="0"/>
                <w:numId w:val="46"/>
              </w:numPr>
              <w:tabs>
                <w:tab w:val="left" w:pos="342"/>
              </w:tabs>
              <w:rPr>
                <w:color w:val="000000"/>
              </w:rPr>
            </w:pPr>
            <w:r>
              <w:rPr>
                <w:color w:val="000000"/>
              </w:rPr>
              <w:t>Describe the elements, design, and purposes of a marketing plan</w:t>
            </w:r>
            <w:r w:rsidR="00FE1CDE">
              <w:rPr>
                <w:color w:val="000000"/>
              </w:rPr>
              <w:t>.</w:t>
            </w:r>
            <w:r w:rsidRPr="00BD2043">
              <w:rPr>
                <w:color w:val="000000"/>
              </w:rPr>
              <w:t xml:space="preserve"> </w:t>
            </w:r>
            <w:r w:rsidRPr="00BD2043">
              <w:rPr>
                <w:color w:val="000000"/>
                <w:vertAlign w:val="superscript"/>
              </w:rPr>
              <w:t>DOK</w:t>
            </w:r>
            <w:r w:rsidR="006F7367">
              <w:rPr>
                <w:color w:val="000000"/>
                <w:vertAlign w:val="superscript"/>
              </w:rPr>
              <w:t>3</w:t>
            </w:r>
          </w:p>
          <w:p w14:paraId="013F02AE" w14:textId="457D5C31" w:rsidR="006C224E" w:rsidRPr="003F1A5A" w:rsidRDefault="006C224E" w:rsidP="000B3D4D">
            <w:pPr>
              <w:pStyle w:val="ListParagraph"/>
              <w:numPr>
                <w:ilvl w:val="1"/>
                <w:numId w:val="46"/>
              </w:numPr>
              <w:tabs>
                <w:tab w:val="left" w:pos="342"/>
              </w:tabs>
              <w:ind w:left="703"/>
              <w:rPr>
                <w:color w:val="000000"/>
              </w:rPr>
            </w:pPr>
            <w:r w:rsidRPr="003F1A5A">
              <w:t>Explain why a marketing plan is essential and identify its goals</w:t>
            </w:r>
            <w:r w:rsidR="006F7367">
              <w:t>.</w:t>
            </w:r>
          </w:p>
          <w:p w14:paraId="69567D2A" w14:textId="2BB7D91D" w:rsidR="006C224E" w:rsidRPr="003F1A5A" w:rsidRDefault="006C224E" w:rsidP="000B3D4D">
            <w:pPr>
              <w:pStyle w:val="ListParagraph"/>
              <w:numPr>
                <w:ilvl w:val="1"/>
                <w:numId w:val="46"/>
              </w:numPr>
              <w:tabs>
                <w:tab w:val="left" w:pos="342"/>
              </w:tabs>
              <w:ind w:left="703"/>
              <w:rPr>
                <w:color w:val="000000"/>
              </w:rPr>
            </w:pPr>
            <w:r>
              <w:t>Identify the components of a marketing plan (e.g., executive summary, SWOT analysis, marketing objectives, marketing strategies, marketing implementation, performance evaluation</w:t>
            </w:r>
            <w:r w:rsidR="00050CA8">
              <w:t>, etc.</w:t>
            </w:r>
            <w:r>
              <w:t>)</w:t>
            </w:r>
            <w:r w:rsidR="006F7367">
              <w:t>.</w:t>
            </w:r>
          </w:p>
          <w:p w14:paraId="360C97B1" w14:textId="0CC5162F" w:rsidR="006C224E" w:rsidRDefault="006C224E" w:rsidP="000B3D4D">
            <w:pPr>
              <w:pStyle w:val="ListParagraph"/>
              <w:numPr>
                <w:ilvl w:val="1"/>
                <w:numId w:val="46"/>
              </w:numPr>
              <w:tabs>
                <w:tab w:val="left" w:pos="342"/>
              </w:tabs>
              <w:ind w:left="703"/>
              <w:rPr>
                <w:color w:val="000000"/>
              </w:rPr>
            </w:pPr>
            <w:r>
              <w:rPr>
                <w:color w:val="000000"/>
              </w:rPr>
              <w:t>Differentiate between short- and long-term planning</w:t>
            </w:r>
            <w:r w:rsidR="006F7367">
              <w:rPr>
                <w:color w:val="000000"/>
              </w:rPr>
              <w:t>.</w:t>
            </w:r>
          </w:p>
          <w:p w14:paraId="312C51B9" w14:textId="7FBD687E" w:rsidR="006C224E" w:rsidRPr="002967F8" w:rsidRDefault="006C224E" w:rsidP="002967F8">
            <w:pPr>
              <w:pStyle w:val="ListParagraph"/>
              <w:numPr>
                <w:ilvl w:val="1"/>
                <w:numId w:val="46"/>
              </w:numPr>
              <w:tabs>
                <w:tab w:val="left" w:pos="342"/>
              </w:tabs>
              <w:ind w:left="703"/>
              <w:rPr>
                <w:color w:val="000000"/>
              </w:rPr>
            </w:pPr>
            <w:r>
              <w:rPr>
                <w:color w:val="000000"/>
              </w:rPr>
              <w:t>Analyze the different purposes of short-</w:t>
            </w:r>
            <w:r w:rsidR="00050CA8">
              <w:rPr>
                <w:color w:val="000000"/>
              </w:rPr>
              <w:t xml:space="preserve"> and</w:t>
            </w:r>
            <w:r>
              <w:rPr>
                <w:color w:val="000000"/>
              </w:rPr>
              <w:t xml:space="preserve"> long-term planning in marketing</w:t>
            </w:r>
            <w:r w:rsidR="006F7367">
              <w:rPr>
                <w:color w:val="000000"/>
              </w:rPr>
              <w:t>.</w:t>
            </w:r>
          </w:p>
        </w:tc>
      </w:tr>
    </w:tbl>
    <w:p w14:paraId="30529760" w14:textId="77777777" w:rsidR="006C224E" w:rsidRDefault="006C224E" w:rsidP="00B22323">
      <w:pPr>
        <w:spacing w:line="240" w:lineRule="auto"/>
        <w:rPr>
          <w:rFonts w:ascii="Times New Roman" w:hAnsi="Times New Roman" w:cs="Times New Roman"/>
          <w:sz w:val="24"/>
          <w:szCs w:val="24"/>
        </w:rPr>
      </w:pPr>
    </w:p>
    <w:p w14:paraId="7F289AFE" w14:textId="77777777" w:rsidR="00BE5147" w:rsidRDefault="00BE5147">
      <w:pPr>
        <w:rPr>
          <w:rFonts w:ascii="Times New Roman" w:eastAsia="Times New Roman" w:hAnsi="Times New Roman" w:cs="Times New Roman"/>
          <w:noProof/>
          <w:color w:val="000000" w:themeColor="text1"/>
          <w:spacing w:val="30"/>
          <w:sz w:val="36"/>
          <w:szCs w:val="36"/>
        </w:rPr>
      </w:pPr>
      <w:r>
        <w:rPr>
          <w:rFonts w:ascii="Times New Roman" w:hAnsi="Times New Roman"/>
        </w:rPr>
        <w:br w:type="page"/>
      </w:r>
    </w:p>
    <w:p w14:paraId="34DBA16E" w14:textId="7D63F7DB" w:rsidR="00C01E48" w:rsidRPr="00622B0E" w:rsidRDefault="00C01E48" w:rsidP="00C01E48">
      <w:pPr>
        <w:pStyle w:val="2011CurriculumTemplateHeadings"/>
        <w:pBdr>
          <w:bottom w:val="single" w:sz="12" w:space="1" w:color="auto"/>
        </w:pBdr>
        <w:rPr>
          <w:rFonts w:ascii="Times New Roman" w:hAnsi="Times New Roman"/>
        </w:rPr>
      </w:pPr>
      <w:bookmarkStart w:id="36" w:name="_Toc121725994"/>
      <w:r w:rsidRPr="00622B0E">
        <w:rPr>
          <w:rFonts w:ascii="Times New Roman" w:hAnsi="Times New Roman"/>
        </w:rPr>
        <w:lastRenderedPageBreak/>
        <w:t xml:space="preserve">Unit </w:t>
      </w:r>
      <w:r w:rsidR="006C224E">
        <w:rPr>
          <w:rFonts w:ascii="Times New Roman" w:hAnsi="Times New Roman"/>
        </w:rPr>
        <w:t>9</w:t>
      </w:r>
      <w:r w:rsidRPr="00622B0E">
        <w:rPr>
          <w:rFonts w:ascii="Times New Roman" w:hAnsi="Times New Roman"/>
        </w:rPr>
        <w:t xml:space="preserve">: </w:t>
      </w:r>
      <w:r w:rsidR="00672BD1">
        <w:rPr>
          <w:rFonts w:ascii="Times New Roman" w:hAnsi="Times New Roman"/>
        </w:rPr>
        <w:t>Global Marketing</w:t>
      </w:r>
      <w:bookmarkEnd w:id="36"/>
    </w:p>
    <w:p w14:paraId="68CCB8F3" w14:textId="77777777" w:rsidR="00C01E48" w:rsidRPr="00622B0E" w:rsidRDefault="00C01E48" w:rsidP="00C01E48">
      <w:pPr>
        <w:tabs>
          <w:tab w:val="right" w:pos="9360"/>
        </w:tabs>
        <w:spacing w:line="240" w:lineRule="auto"/>
        <w:ind w:left="720" w:hanging="720"/>
      </w:pPr>
    </w:p>
    <w:tbl>
      <w:tblPr>
        <w:tblStyle w:val="TableGrid"/>
        <w:tblW w:w="9360" w:type="dxa"/>
        <w:tblLook w:val="01E0" w:firstRow="1" w:lastRow="1" w:firstColumn="1" w:lastColumn="1" w:noHBand="0" w:noVBand="0"/>
      </w:tblPr>
      <w:tblGrid>
        <w:gridCol w:w="9360"/>
      </w:tblGrid>
      <w:tr w:rsidR="00C01E48" w:rsidRPr="00622B0E" w14:paraId="0155B48E" w14:textId="77777777" w:rsidTr="00A42567">
        <w:tc>
          <w:tcPr>
            <w:tcW w:w="9360" w:type="dxa"/>
          </w:tcPr>
          <w:p w14:paraId="10E020C4" w14:textId="77777777" w:rsidR="00C01E48" w:rsidRPr="00622B0E" w:rsidRDefault="00C01E48" w:rsidP="00A42567">
            <w:pPr>
              <w:rPr>
                <w:b/>
              </w:rPr>
            </w:pPr>
            <w:r w:rsidRPr="00622B0E">
              <w:rPr>
                <w:b/>
              </w:rPr>
              <w:t>Competencies and Suggested Objectives</w:t>
            </w:r>
          </w:p>
        </w:tc>
      </w:tr>
      <w:tr w:rsidR="00C01E48" w:rsidRPr="00622B0E" w14:paraId="565C0531" w14:textId="77777777" w:rsidTr="00A42567">
        <w:tc>
          <w:tcPr>
            <w:tcW w:w="9360" w:type="dxa"/>
          </w:tcPr>
          <w:p w14:paraId="4FFC6BA6" w14:textId="1388A4A1" w:rsidR="00C01E48" w:rsidRPr="006C224E" w:rsidRDefault="00AC0205" w:rsidP="006C224E">
            <w:pPr>
              <w:pStyle w:val="ListParagraph"/>
              <w:numPr>
                <w:ilvl w:val="0"/>
                <w:numId w:val="47"/>
              </w:numPr>
              <w:tabs>
                <w:tab w:val="left" w:pos="342"/>
              </w:tabs>
              <w:rPr>
                <w:color w:val="000000"/>
              </w:rPr>
            </w:pPr>
            <w:r>
              <w:rPr>
                <w:color w:val="000000"/>
              </w:rPr>
              <w:t>Investigate</w:t>
            </w:r>
            <w:r w:rsidR="006C224E">
              <w:rPr>
                <w:color w:val="000000"/>
              </w:rPr>
              <w:t xml:space="preserve"> the importance and impact of marketing in a global economy</w:t>
            </w:r>
            <w:r w:rsidR="00C01E48" w:rsidRPr="006C224E">
              <w:rPr>
                <w:color w:val="000000"/>
              </w:rPr>
              <w:t xml:space="preserve">. </w:t>
            </w:r>
            <w:r w:rsidR="00C01E48" w:rsidRPr="006C224E">
              <w:rPr>
                <w:color w:val="000000"/>
                <w:vertAlign w:val="superscript"/>
              </w:rPr>
              <w:t>DOK</w:t>
            </w:r>
            <w:r w:rsidR="006F7367">
              <w:rPr>
                <w:color w:val="000000"/>
                <w:vertAlign w:val="superscript"/>
              </w:rPr>
              <w:t>3</w:t>
            </w:r>
          </w:p>
          <w:p w14:paraId="21BAA4C3" w14:textId="7C206543" w:rsidR="00C01E48" w:rsidRPr="006C224E" w:rsidRDefault="006C224E" w:rsidP="006C224E">
            <w:pPr>
              <w:pStyle w:val="ListParagraph"/>
              <w:numPr>
                <w:ilvl w:val="1"/>
                <w:numId w:val="47"/>
              </w:numPr>
              <w:tabs>
                <w:tab w:val="left" w:pos="342"/>
              </w:tabs>
              <w:ind w:left="703"/>
              <w:rPr>
                <w:color w:val="000000"/>
              </w:rPr>
            </w:pPr>
            <w:r>
              <w:t>Evaluate the impact of entrepreneurs in the global marketplace</w:t>
            </w:r>
            <w:r w:rsidR="006F7367">
              <w:t>.</w:t>
            </w:r>
          </w:p>
          <w:p w14:paraId="4385466A" w14:textId="61AF3ECB" w:rsidR="00C01E48" w:rsidRDefault="006C224E" w:rsidP="006C224E">
            <w:pPr>
              <w:pStyle w:val="ListParagraph"/>
              <w:numPr>
                <w:ilvl w:val="1"/>
                <w:numId w:val="47"/>
              </w:numPr>
              <w:tabs>
                <w:tab w:val="left" w:pos="342"/>
              </w:tabs>
              <w:ind w:left="703"/>
              <w:rPr>
                <w:color w:val="000000"/>
              </w:rPr>
            </w:pPr>
            <w:r>
              <w:rPr>
                <w:color w:val="000000"/>
              </w:rPr>
              <w:t>Analyze the ways changing sociocultural characteristics (e.g., aging population, single-person, households, non-family households, global mobility</w:t>
            </w:r>
            <w:r w:rsidR="00050CA8">
              <w:rPr>
                <w:color w:val="000000"/>
              </w:rPr>
              <w:t>, etc.</w:t>
            </w:r>
            <w:r>
              <w:rPr>
                <w:color w:val="000000"/>
              </w:rPr>
              <w:t>) impact marketing</w:t>
            </w:r>
            <w:r w:rsidR="006F7367">
              <w:rPr>
                <w:color w:val="000000"/>
              </w:rPr>
              <w:t>.</w:t>
            </w:r>
          </w:p>
          <w:p w14:paraId="244BEAC1" w14:textId="1B08D421" w:rsidR="006C224E" w:rsidRDefault="006C224E" w:rsidP="006C224E">
            <w:pPr>
              <w:pStyle w:val="ListParagraph"/>
              <w:numPr>
                <w:ilvl w:val="1"/>
                <w:numId w:val="47"/>
              </w:numPr>
              <w:tabs>
                <w:tab w:val="left" w:pos="342"/>
              </w:tabs>
              <w:ind w:left="703"/>
              <w:rPr>
                <w:color w:val="000000"/>
              </w:rPr>
            </w:pPr>
            <w:r>
              <w:rPr>
                <w:color w:val="000000"/>
              </w:rPr>
              <w:t xml:space="preserve">Identify laws and procedures governing packaging guidelines for </w:t>
            </w:r>
            <w:r w:rsidR="00520C3E">
              <w:rPr>
                <w:color w:val="000000"/>
              </w:rPr>
              <w:t xml:space="preserve">global </w:t>
            </w:r>
            <w:r>
              <w:rPr>
                <w:color w:val="000000"/>
              </w:rPr>
              <w:t>shipping</w:t>
            </w:r>
            <w:r w:rsidR="006F7367">
              <w:rPr>
                <w:color w:val="000000"/>
              </w:rPr>
              <w:t>.</w:t>
            </w:r>
          </w:p>
          <w:p w14:paraId="60F6667F" w14:textId="61E7B3DE" w:rsidR="006C224E" w:rsidRDefault="006C224E" w:rsidP="006C224E">
            <w:pPr>
              <w:pStyle w:val="ListParagraph"/>
              <w:numPr>
                <w:ilvl w:val="1"/>
                <w:numId w:val="47"/>
              </w:numPr>
              <w:tabs>
                <w:tab w:val="left" w:pos="342"/>
              </w:tabs>
              <w:ind w:left="703"/>
              <w:rPr>
                <w:color w:val="000000"/>
              </w:rPr>
            </w:pPr>
            <w:r>
              <w:rPr>
                <w:color w:val="000000"/>
              </w:rPr>
              <w:t>Assess the role of branding in developing global marketing strategies</w:t>
            </w:r>
            <w:r w:rsidR="006F7367">
              <w:rPr>
                <w:color w:val="000000"/>
              </w:rPr>
              <w:t>.</w:t>
            </w:r>
          </w:p>
          <w:p w14:paraId="104F8989" w14:textId="10EC31DB" w:rsidR="006C224E" w:rsidRPr="006C224E" w:rsidRDefault="006C224E" w:rsidP="006C224E">
            <w:pPr>
              <w:pStyle w:val="ListParagraph"/>
              <w:numPr>
                <w:ilvl w:val="1"/>
                <w:numId w:val="47"/>
              </w:numPr>
              <w:tabs>
                <w:tab w:val="left" w:pos="342"/>
              </w:tabs>
              <w:ind w:left="703"/>
              <w:rPr>
                <w:color w:val="000000"/>
              </w:rPr>
            </w:pPr>
            <w:r>
              <w:rPr>
                <w:color w:val="000000"/>
              </w:rPr>
              <w:t>Examine how culture influences global advertising</w:t>
            </w:r>
            <w:r w:rsidR="006F7367">
              <w:rPr>
                <w:color w:val="000000"/>
              </w:rPr>
              <w:t>.</w:t>
            </w:r>
          </w:p>
        </w:tc>
      </w:tr>
    </w:tbl>
    <w:p w14:paraId="05FA90C2" w14:textId="798EA4EB" w:rsidR="00C01E48" w:rsidRDefault="00C01E48" w:rsidP="00B22323">
      <w:pPr>
        <w:spacing w:line="240" w:lineRule="auto"/>
        <w:rPr>
          <w:rFonts w:ascii="Times New Roman" w:hAnsi="Times New Roman" w:cs="Times New Roman"/>
          <w:sz w:val="24"/>
          <w:szCs w:val="24"/>
        </w:rPr>
      </w:pPr>
    </w:p>
    <w:p w14:paraId="64E7E2A1" w14:textId="77777777" w:rsidR="00C01E48" w:rsidRDefault="00C01E48" w:rsidP="00B22323">
      <w:pPr>
        <w:spacing w:line="240" w:lineRule="auto"/>
        <w:rPr>
          <w:rFonts w:ascii="Times New Roman" w:hAnsi="Times New Roman" w:cs="Times New Roman"/>
          <w:sz w:val="24"/>
          <w:szCs w:val="24"/>
        </w:rPr>
      </w:pPr>
    </w:p>
    <w:p w14:paraId="52F45D7A" w14:textId="69F48860" w:rsidR="009F7DB7" w:rsidRPr="003678AA" w:rsidRDefault="009F7DB7" w:rsidP="003678AA">
      <w:pPr>
        <w:rPr>
          <w:rFonts w:ascii="Times New Roman" w:eastAsia="Times New Roman" w:hAnsi="Times New Roman" w:cs="Times New Roman"/>
          <w:noProof/>
          <w:color w:val="000000" w:themeColor="text1"/>
          <w:spacing w:val="30"/>
          <w:sz w:val="36"/>
          <w:szCs w:val="36"/>
          <w:highlight w:val="red"/>
        </w:rPr>
      </w:pPr>
      <w:r>
        <w:rPr>
          <w:rFonts w:ascii="Times New Roman" w:hAnsi="Times New Roman" w:cs="Times New Roman"/>
          <w:sz w:val="24"/>
          <w:szCs w:val="24"/>
        </w:rPr>
        <w:br w:type="page"/>
      </w:r>
    </w:p>
    <w:p w14:paraId="7F2BFE8B" w14:textId="7D7D9348" w:rsidR="00CC2B49" w:rsidRPr="0022654B" w:rsidRDefault="00CC2B49" w:rsidP="00CC2B49">
      <w:pPr>
        <w:pStyle w:val="2011CurriculumTemplateHeadings"/>
        <w:pBdr>
          <w:bottom w:val="single" w:sz="12" w:space="1" w:color="auto"/>
        </w:pBdr>
        <w:rPr>
          <w:rFonts w:ascii="Times New Roman" w:hAnsi="Times New Roman"/>
        </w:rPr>
      </w:pPr>
      <w:bookmarkStart w:id="37" w:name="_Toc95488745"/>
      <w:bookmarkStart w:id="38" w:name="_Toc121725995"/>
      <w:r w:rsidRPr="0022654B">
        <w:rPr>
          <w:rFonts w:ascii="Times New Roman" w:hAnsi="Times New Roman"/>
        </w:rPr>
        <w:lastRenderedPageBreak/>
        <w:t xml:space="preserve">Appendix: National Standards for </w:t>
      </w:r>
      <w:bookmarkEnd w:id="37"/>
      <w:r w:rsidR="008F671A" w:rsidRPr="0022654B">
        <w:rPr>
          <w:rFonts w:ascii="Times New Roman" w:hAnsi="Times New Roman"/>
        </w:rPr>
        <w:t>Business Education</w:t>
      </w:r>
      <w:bookmarkEnd w:id="38"/>
      <w:r w:rsidRPr="0022654B">
        <w:rPr>
          <w:rFonts w:ascii="Times New Roman" w:hAnsi="Times New Roman"/>
        </w:rPr>
        <w:t xml:space="preserve"> </w:t>
      </w:r>
    </w:p>
    <w:tbl>
      <w:tblPr>
        <w:tblStyle w:val="TableGrid1"/>
        <w:tblpPr w:leftFromText="180" w:rightFromText="180" w:vertAnchor="text" w:horzAnchor="margin" w:tblpXSpec="center" w:tblpY="570"/>
        <w:tblW w:w="4982" w:type="pct"/>
        <w:tblLayout w:type="fixed"/>
        <w:tblCellMar>
          <w:left w:w="115" w:type="dxa"/>
          <w:right w:w="115" w:type="dxa"/>
        </w:tblCellMar>
        <w:tblLook w:val="04A0" w:firstRow="1" w:lastRow="0" w:firstColumn="1" w:lastColumn="0" w:noHBand="0" w:noVBand="1"/>
      </w:tblPr>
      <w:tblGrid>
        <w:gridCol w:w="2733"/>
        <w:gridCol w:w="824"/>
        <w:gridCol w:w="643"/>
        <w:gridCol w:w="643"/>
        <w:gridCol w:w="641"/>
        <w:gridCol w:w="639"/>
        <w:gridCol w:w="641"/>
        <w:gridCol w:w="639"/>
        <w:gridCol w:w="641"/>
        <w:gridCol w:w="639"/>
        <w:gridCol w:w="633"/>
      </w:tblGrid>
      <w:tr w:rsidR="0022654B" w14:paraId="01931517" w14:textId="77777777" w:rsidTr="002A32D2">
        <w:trPr>
          <w:trHeight w:val="348"/>
        </w:trPr>
        <w:tc>
          <w:tcPr>
            <w:tcW w:w="5000" w:type="pct"/>
            <w:gridSpan w:val="11"/>
            <w:tcBorders>
              <w:top w:val="single" w:sz="4" w:space="0" w:color="auto"/>
              <w:left w:val="single" w:sz="4" w:space="0" w:color="auto"/>
              <w:bottom w:val="single" w:sz="4" w:space="0" w:color="auto"/>
              <w:right w:val="single" w:sz="4" w:space="0" w:color="auto"/>
            </w:tcBorders>
          </w:tcPr>
          <w:p w14:paraId="4237FEAB" w14:textId="77777777" w:rsidR="0022654B" w:rsidRDefault="0022654B" w:rsidP="002A32D2">
            <w:pPr>
              <w:rPr>
                <w:b/>
              </w:rPr>
            </w:pPr>
          </w:p>
          <w:p w14:paraId="7931ABA7" w14:textId="77777777" w:rsidR="0022654B" w:rsidRDefault="0022654B" w:rsidP="002A32D2">
            <w:pPr>
              <w:rPr>
                <w:b/>
              </w:rPr>
            </w:pPr>
            <w:r>
              <w:rPr>
                <w:b/>
              </w:rPr>
              <w:t>National Standards for Business Education Crosswalk for Marketing Essentials</w:t>
            </w:r>
          </w:p>
        </w:tc>
      </w:tr>
      <w:tr w:rsidR="0022654B" w14:paraId="46A58D93" w14:textId="77777777" w:rsidTr="002A32D2">
        <w:trPr>
          <w:trHeight w:val="420"/>
        </w:trPr>
        <w:tc>
          <w:tcPr>
            <w:tcW w:w="1467" w:type="pct"/>
            <w:tcBorders>
              <w:top w:val="single" w:sz="4" w:space="0" w:color="auto"/>
              <w:left w:val="single" w:sz="4" w:space="0" w:color="auto"/>
              <w:bottom w:val="single" w:sz="4" w:space="0" w:color="auto"/>
              <w:right w:val="single" w:sz="4" w:space="0" w:color="auto"/>
            </w:tcBorders>
          </w:tcPr>
          <w:p w14:paraId="029CCABB" w14:textId="77777777" w:rsidR="0022654B" w:rsidRPr="009F7DB7" w:rsidRDefault="0022654B" w:rsidP="002A32D2">
            <w:pPr>
              <w:rPr>
                <w:b/>
                <w:sz w:val="14"/>
                <w:szCs w:val="14"/>
              </w:rPr>
            </w:pPr>
          </w:p>
        </w:tc>
        <w:tc>
          <w:tcPr>
            <w:tcW w:w="442" w:type="pct"/>
            <w:tcBorders>
              <w:top w:val="single" w:sz="4" w:space="0" w:color="auto"/>
              <w:left w:val="single" w:sz="4" w:space="0" w:color="auto"/>
              <w:bottom w:val="single" w:sz="4" w:space="0" w:color="auto"/>
              <w:right w:val="single" w:sz="4" w:space="0" w:color="auto"/>
            </w:tcBorders>
            <w:shd w:val="clear" w:color="auto" w:fill="D9D9D9"/>
            <w:vAlign w:val="center"/>
            <w:hideMark/>
          </w:tcPr>
          <w:p w14:paraId="541A2453" w14:textId="77777777" w:rsidR="0022654B" w:rsidRPr="006C1CDA" w:rsidRDefault="0022654B" w:rsidP="002A32D2">
            <w:pPr>
              <w:jc w:val="center"/>
              <w:rPr>
                <w:b/>
              </w:rPr>
            </w:pPr>
            <w:r w:rsidRPr="006C1CDA">
              <w:rPr>
                <w:b/>
              </w:rPr>
              <w:t>Units</w:t>
            </w:r>
          </w:p>
        </w:tc>
        <w:tc>
          <w:tcPr>
            <w:tcW w:w="345" w:type="pct"/>
            <w:tcBorders>
              <w:top w:val="single" w:sz="4" w:space="0" w:color="auto"/>
              <w:left w:val="single" w:sz="4" w:space="0" w:color="auto"/>
              <w:bottom w:val="single" w:sz="4" w:space="0" w:color="auto"/>
              <w:right w:val="single" w:sz="4" w:space="0" w:color="auto"/>
            </w:tcBorders>
            <w:vAlign w:val="center"/>
            <w:hideMark/>
          </w:tcPr>
          <w:p w14:paraId="09F078EE" w14:textId="77777777" w:rsidR="0022654B" w:rsidRPr="006C1CDA" w:rsidRDefault="0022654B" w:rsidP="002A32D2">
            <w:pPr>
              <w:jc w:val="center"/>
              <w:rPr>
                <w:b/>
              </w:rPr>
            </w:pPr>
            <w:r w:rsidRPr="006C1CDA">
              <w:rPr>
                <w:b/>
              </w:rPr>
              <w:t>1</w:t>
            </w:r>
          </w:p>
        </w:tc>
        <w:tc>
          <w:tcPr>
            <w:tcW w:w="345" w:type="pct"/>
            <w:tcBorders>
              <w:top w:val="single" w:sz="4" w:space="0" w:color="auto"/>
              <w:left w:val="single" w:sz="4" w:space="0" w:color="auto"/>
              <w:bottom w:val="single" w:sz="4" w:space="0" w:color="auto"/>
              <w:right w:val="single" w:sz="4" w:space="0" w:color="auto"/>
            </w:tcBorders>
            <w:vAlign w:val="center"/>
            <w:hideMark/>
          </w:tcPr>
          <w:p w14:paraId="695BF57C" w14:textId="77777777" w:rsidR="0022654B" w:rsidRPr="006C1CDA" w:rsidRDefault="0022654B" w:rsidP="002A32D2">
            <w:pPr>
              <w:jc w:val="center"/>
              <w:rPr>
                <w:b/>
              </w:rPr>
            </w:pPr>
            <w:r w:rsidRPr="006C1CDA">
              <w:rPr>
                <w:b/>
              </w:rPr>
              <w:t>2</w:t>
            </w:r>
          </w:p>
        </w:tc>
        <w:tc>
          <w:tcPr>
            <w:tcW w:w="344" w:type="pct"/>
            <w:tcBorders>
              <w:top w:val="single" w:sz="4" w:space="0" w:color="auto"/>
              <w:left w:val="single" w:sz="4" w:space="0" w:color="auto"/>
              <w:bottom w:val="single" w:sz="4" w:space="0" w:color="auto"/>
              <w:right w:val="single" w:sz="4" w:space="0" w:color="auto"/>
            </w:tcBorders>
            <w:vAlign w:val="center"/>
            <w:hideMark/>
          </w:tcPr>
          <w:p w14:paraId="07E58AA4" w14:textId="77777777" w:rsidR="0022654B" w:rsidRPr="006C1CDA" w:rsidRDefault="0022654B" w:rsidP="002A32D2">
            <w:pPr>
              <w:jc w:val="center"/>
              <w:rPr>
                <w:b/>
              </w:rPr>
            </w:pPr>
            <w:r w:rsidRPr="006C1CDA">
              <w:rPr>
                <w:b/>
              </w:rPr>
              <w:t>3</w:t>
            </w:r>
          </w:p>
        </w:tc>
        <w:tc>
          <w:tcPr>
            <w:tcW w:w="343" w:type="pct"/>
            <w:tcBorders>
              <w:top w:val="single" w:sz="4" w:space="0" w:color="auto"/>
              <w:left w:val="single" w:sz="4" w:space="0" w:color="auto"/>
              <w:bottom w:val="single" w:sz="4" w:space="0" w:color="auto"/>
              <w:right w:val="single" w:sz="4" w:space="0" w:color="auto"/>
            </w:tcBorders>
            <w:vAlign w:val="center"/>
            <w:hideMark/>
          </w:tcPr>
          <w:p w14:paraId="0C045AF9" w14:textId="77777777" w:rsidR="0022654B" w:rsidRPr="006C1CDA" w:rsidRDefault="0022654B" w:rsidP="002A32D2">
            <w:pPr>
              <w:jc w:val="center"/>
              <w:rPr>
                <w:b/>
              </w:rPr>
            </w:pPr>
            <w:r w:rsidRPr="006C1CDA">
              <w:rPr>
                <w:b/>
              </w:rPr>
              <w:t>4</w:t>
            </w:r>
          </w:p>
        </w:tc>
        <w:tc>
          <w:tcPr>
            <w:tcW w:w="344" w:type="pct"/>
            <w:tcBorders>
              <w:top w:val="single" w:sz="4" w:space="0" w:color="auto"/>
              <w:left w:val="single" w:sz="4" w:space="0" w:color="auto"/>
              <w:bottom w:val="single" w:sz="4" w:space="0" w:color="auto"/>
              <w:right w:val="single" w:sz="4" w:space="0" w:color="auto"/>
            </w:tcBorders>
            <w:vAlign w:val="center"/>
            <w:hideMark/>
          </w:tcPr>
          <w:p w14:paraId="1E22A813" w14:textId="77777777" w:rsidR="0022654B" w:rsidRPr="006C1CDA" w:rsidRDefault="0022654B" w:rsidP="002A32D2">
            <w:pPr>
              <w:jc w:val="center"/>
              <w:rPr>
                <w:b/>
              </w:rPr>
            </w:pPr>
            <w:r w:rsidRPr="006C1CDA">
              <w:rPr>
                <w:b/>
              </w:rPr>
              <w:t>5</w:t>
            </w:r>
          </w:p>
        </w:tc>
        <w:tc>
          <w:tcPr>
            <w:tcW w:w="343" w:type="pct"/>
            <w:tcBorders>
              <w:top w:val="single" w:sz="4" w:space="0" w:color="auto"/>
              <w:left w:val="single" w:sz="4" w:space="0" w:color="auto"/>
              <w:bottom w:val="single" w:sz="4" w:space="0" w:color="auto"/>
              <w:right w:val="single" w:sz="4" w:space="0" w:color="auto"/>
            </w:tcBorders>
            <w:vAlign w:val="center"/>
          </w:tcPr>
          <w:p w14:paraId="32969B6C" w14:textId="77777777" w:rsidR="0022654B" w:rsidRPr="006C1CDA" w:rsidRDefault="0022654B" w:rsidP="002A32D2">
            <w:pPr>
              <w:jc w:val="center"/>
              <w:rPr>
                <w:b/>
              </w:rPr>
            </w:pPr>
            <w:r>
              <w:rPr>
                <w:b/>
              </w:rPr>
              <w:t>6</w:t>
            </w:r>
          </w:p>
        </w:tc>
        <w:tc>
          <w:tcPr>
            <w:tcW w:w="344" w:type="pct"/>
            <w:tcBorders>
              <w:top w:val="single" w:sz="4" w:space="0" w:color="auto"/>
              <w:left w:val="single" w:sz="4" w:space="0" w:color="auto"/>
              <w:bottom w:val="single" w:sz="4" w:space="0" w:color="auto"/>
              <w:right w:val="single" w:sz="4" w:space="0" w:color="auto"/>
            </w:tcBorders>
            <w:vAlign w:val="center"/>
          </w:tcPr>
          <w:p w14:paraId="56D552C1" w14:textId="77777777" w:rsidR="0022654B" w:rsidRPr="006C1CDA" w:rsidRDefault="0022654B" w:rsidP="002A32D2">
            <w:pPr>
              <w:jc w:val="center"/>
              <w:rPr>
                <w:b/>
              </w:rPr>
            </w:pPr>
            <w:r>
              <w:rPr>
                <w:b/>
              </w:rPr>
              <w:t>7</w:t>
            </w:r>
          </w:p>
        </w:tc>
        <w:tc>
          <w:tcPr>
            <w:tcW w:w="343" w:type="pct"/>
            <w:tcBorders>
              <w:top w:val="single" w:sz="4" w:space="0" w:color="auto"/>
              <w:left w:val="single" w:sz="4" w:space="0" w:color="auto"/>
              <w:bottom w:val="single" w:sz="4" w:space="0" w:color="auto"/>
              <w:right w:val="single" w:sz="4" w:space="0" w:color="auto"/>
            </w:tcBorders>
            <w:vAlign w:val="center"/>
          </w:tcPr>
          <w:p w14:paraId="50D48BC1" w14:textId="77777777" w:rsidR="0022654B" w:rsidRDefault="0022654B" w:rsidP="002A32D2">
            <w:pPr>
              <w:jc w:val="center"/>
              <w:rPr>
                <w:b/>
              </w:rPr>
            </w:pPr>
            <w:r>
              <w:rPr>
                <w:b/>
              </w:rPr>
              <w:t>8</w:t>
            </w:r>
          </w:p>
        </w:tc>
        <w:tc>
          <w:tcPr>
            <w:tcW w:w="339" w:type="pct"/>
            <w:tcBorders>
              <w:top w:val="single" w:sz="4" w:space="0" w:color="auto"/>
              <w:left w:val="single" w:sz="4" w:space="0" w:color="auto"/>
              <w:bottom w:val="single" w:sz="4" w:space="0" w:color="auto"/>
              <w:right w:val="single" w:sz="4" w:space="0" w:color="auto"/>
            </w:tcBorders>
            <w:vAlign w:val="center"/>
          </w:tcPr>
          <w:p w14:paraId="05025C8F" w14:textId="77777777" w:rsidR="0022654B" w:rsidRDefault="0022654B" w:rsidP="002A32D2">
            <w:pPr>
              <w:jc w:val="center"/>
              <w:rPr>
                <w:b/>
              </w:rPr>
            </w:pPr>
            <w:r>
              <w:rPr>
                <w:b/>
              </w:rPr>
              <w:t>9</w:t>
            </w:r>
          </w:p>
        </w:tc>
      </w:tr>
      <w:tr w:rsidR="0022654B" w:rsidRPr="006C1CDA" w14:paraId="43835DF2"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shd w:val="clear" w:color="auto" w:fill="D9D9D9"/>
            <w:vAlign w:val="center"/>
          </w:tcPr>
          <w:p w14:paraId="58352002" w14:textId="77777777" w:rsidR="0022654B" w:rsidRPr="006C1CDA" w:rsidRDefault="0022654B" w:rsidP="002A32D2">
            <w:pPr>
              <w:rPr>
                <w:b/>
              </w:rPr>
            </w:pPr>
            <w:r w:rsidRPr="006C1CDA">
              <w:rPr>
                <w:b/>
              </w:rPr>
              <w:t>Standards</w:t>
            </w:r>
          </w:p>
        </w:tc>
        <w:tc>
          <w:tcPr>
            <w:tcW w:w="442" w:type="pct"/>
            <w:tcBorders>
              <w:top w:val="single" w:sz="4" w:space="0" w:color="auto"/>
              <w:left w:val="single" w:sz="4" w:space="0" w:color="auto"/>
              <w:bottom w:val="single" w:sz="4" w:space="0" w:color="auto"/>
              <w:right w:val="single" w:sz="4" w:space="0" w:color="auto"/>
            </w:tcBorders>
            <w:shd w:val="clear" w:color="auto" w:fill="D9D9D9"/>
            <w:vAlign w:val="center"/>
          </w:tcPr>
          <w:p w14:paraId="0919E43E" w14:textId="77777777" w:rsidR="0022654B" w:rsidRPr="006C1CDA" w:rsidRDefault="0022654B" w:rsidP="002A32D2">
            <w:pPr>
              <w:jc w:val="center"/>
              <w:rPr>
                <w:b/>
              </w:rPr>
            </w:pPr>
          </w:p>
        </w:tc>
        <w:tc>
          <w:tcPr>
            <w:tcW w:w="345" w:type="pct"/>
            <w:tcBorders>
              <w:top w:val="single" w:sz="4" w:space="0" w:color="auto"/>
              <w:left w:val="single" w:sz="4" w:space="0" w:color="auto"/>
              <w:bottom w:val="single" w:sz="4" w:space="0" w:color="auto"/>
              <w:right w:val="single" w:sz="4" w:space="0" w:color="auto"/>
            </w:tcBorders>
            <w:shd w:val="clear" w:color="auto" w:fill="D9D9D9"/>
            <w:vAlign w:val="center"/>
          </w:tcPr>
          <w:p w14:paraId="4155C723" w14:textId="77777777" w:rsidR="0022654B" w:rsidRPr="006C1CDA" w:rsidRDefault="0022654B" w:rsidP="002A32D2">
            <w:pPr>
              <w:jc w:val="center"/>
              <w:rPr>
                <w:b/>
              </w:rPr>
            </w:pPr>
          </w:p>
        </w:tc>
        <w:tc>
          <w:tcPr>
            <w:tcW w:w="345" w:type="pct"/>
            <w:tcBorders>
              <w:top w:val="single" w:sz="4" w:space="0" w:color="auto"/>
              <w:left w:val="single" w:sz="4" w:space="0" w:color="auto"/>
              <w:bottom w:val="single" w:sz="4" w:space="0" w:color="auto"/>
              <w:right w:val="single" w:sz="4" w:space="0" w:color="auto"/>
            </w:tcBorders>
            <w:shd w:val="clear" w:color="auto" w:fill="D9D9D9"/>
            <w:vAlign w:val="center"/>
          </w:tcPr>
          <w:p w14:paraId="12C54E6D" w14:textId="77777777" w:rsidR="0022654B" w:rsidRPr="006C1CDA" w:rsidRDefault="0022654B" w:rsidP="002A32D2">
            <w:pPr>
              <w:jc w:val="center"/>
              <w:rPr>
                <w:b/>
              </w:rPr>
            </w:pPr>
          </w:p>
        </w:tc>
        <w:tc>
          <w:tcPr>
            <w:tcW w:w="344" w:type="pct"/>
            <w:tcBorders>
              <w:top w:val="single" w:sz="4" w:space="0" w:color="auto"/>
              <w:left w:val="single" w:sz="4" w:space="0" w:color="auto"/>
              <w:bottom w:val="single" w:sz="4" w:space="0" w:color="auto"/>
              <w:right w:val="single" w:sz="4" w:space="0" w:color="auto"/>
            </w:tcBorders>
            <w:shd w:val="clear" w:color="auto" w:fill="D9D9D9"/>
            <w:vAlign w:val="center"/>
          </w:tcPr>
          <w:p w14:paraId="365E74BB" w14:textId="77777777" w:rsidR="0022654B" w:rsidRPr="006C1CDA" w:rsidRDefault="0022654B" w:rsidP="002A32D2">
            <w:pPr>
              <w:jc w:val="center"/>
              <w:rPr>
                <w:b/>
              </w:rPr>
            </w:pPr>
          </w:p>
        </w:tc>
        <w:tc>
          <w:tcPr>
            <w:tcW w:w="343" w:type="pct"/>
            <w:tcBorders>
              <w:top w:val="single" w:sz="4" w:space="0" w:color="auto"/>
              <w:left w:val="single" w:sz="4" w:space="0" w:color="auto"/>
              <w:bottom w:val="single" w:sz="4" w:space="0" w:color="auto"/>
              <w:right w:val="single" w:sz="4" w:space="0" w:color="auto"/>
            </w:tcBorders>
            <w:shd w:val="clear" w:color="auto" w:fill="D9D9D9"/>
            <w:vAlign w:val="center"/>
          </w:tcPr>
          <w:p w14:paraId="60B0E833" w14:textId="77777777" w:rsidR="0022654B" w:rsidRPr="006C1CDA" w:rsidRDefault="0022654B" w:rsidP="002A32D2">
            <w:pPr>
              <w:jc w:val="center"/>
              <w:rPr>
                <w:b/>
              </w:rPr>
            </w:pPr>
          </w:p>
        </w:tc>
        <w:tc>
          <w:tcPr>
            <w:tcW w:w="344" w:type="pct"/>
            <w:tcBorders>
              <w:top w:val="single" w:sz="4" w:space="0" w:color="auto"/>
              <w:left w:val="single" w:sz="4" w:space="0" w:color="auto"/>
              <w:bottom w:val="single" w:sz="4" w:space="0" w:color="auto"/>
              <w:right w:val="single" w:sz="4" w:space="0" w:color="auto"/>
            </w:tcBorders>
            <w:shd w:val="clear" w:color="auto" w:fill="D9D9D9"/>
            <w:vAlign w:val="center"/>
          </w:tcPr>
          <w:p w14:paraId="7DC8C431" w14:textId="77777777" w:rsidR="0022654B" w:rsidRPr="006C1CDA" w:rsidRDefault="0022654B" w:rsidP="002A32D2">
            <w:pPr>
              <w:jc w:val="center"/>
              <w:rPr>
                <w:b/>
              </w:rPr>
            </w:pPr>
          </w:p>
        </w:tc>
        <w:tc>
          <w:tcPr>
            <w:tcW w:w="343" w:type="pct"/>
            <w:tcBorders>
              <w:top w:val="single" w:sz="4" w:space="0" w:color="auto"/>
              <w:left w:val="single" w:sz="4" w:space="0" w:color="auto"/>
              <w:bottom w:val="single" w:sz="4" w:space="0" w:color="auto"/>
              <w:right w:val="single" w:sz="4" w:space="0" w:color="auto"/>
            </w:tcBorders>
            <w:shd w:val="clear" w:color="auto" w:fill="D9D9D9"/>
            <w:vAlign w:val="center"/>
          </w:tcPr>
          <w:p w14:paraId="1A1B7993" w14:textId="77777777" w:rsidR="0022654B" w:rsidRPr="006C1CDA" w:rsidRDefault="0022654B" w:rsidP="002A32D2">
            <w:pPr>
              <w:jc w:val="center"/>
              <w:rPr>
                <w:b/>
              </w:rPr>
            </w:pPr>
          </w:p>
        </w:tc>
        <w:tc>
          <w:tcPr>
            <w:tcW w:w="344" w:type="pct"/>
            <w:tcBorders>
              <w:top w:val="single" w:sz="4" w:space="0" w:color="auto"/>
              <w:left w:val="single" w:sz="4" w:space="0" w:color="auto"/>
              <w:bottom w:val="single" w:sz="4" w:space="0" w:color="auto"/>
              <w:right w:val="single" w:sz="4" w:space="0" w:color="auto"/>
            </w:tcBorders>
            <w:shd w:val="clear" w:color="auto" w:fill="D9D9D9"/>
            <w:vAlign w:val="center"/>
          </w:tcPr>
          <w:p w14:paraId="2B13B3ED" w14:textId="77777777" w:rsidR="0022654B" w:rsidRPr="006C1CDA" w:rsidRDefault="0022654B" w:rsidP="002A32D2">
            <w:pPr>
              <w:jc w:val="center"/>
              <w:rPr>
                <w:b/>
              </w:rPr>
            </w:pPr>
          </w:p>
        </w:tc>
        <w:tc>
          <w:tcPr>
            <w:tcW w:w="343" w:type="pct"/>
            <w:tcBorders>
              <w:top w:val="single" w:sz="4" w:space="0" w:color="auto"/>
              <w:left w:val="single" w:sz="4" w:space="0" w:color="auto"/>
              <w:bottom w:val="single" w:sz="4" w:space="0" w:color="auto"/>
              <w:right w:val="single" w:sz="4" w:space="0" w:color="auto"/>
            </w:tcBorders>
            <w:shd w:val="clear" w:color="auto" w:fill="D9D9D9"/>
          </w:tcPr>
          <w:p w14:paraId="2DEA556E" w14:textId="77777777" w:rsidR="0022654B" w:rsidRPr="006C1CDA" w:rsidRDefault="0022654B" w:rsidP="002A32D2">
            <w:pPr>
              <w:jc w:val="center"/>
              <w:rPr>
                <w:b/>
              </w:rPr>
            </w:pPr>
          </w:p>
        </w:tc>
        <w:tc>
          <w:tcPr>
            <w:tcW w:w="339" w:type="pct"/>
            <w:tcBorders>
              <w:top w:val="single" w:sz="4" w:space="0" w:color="auto"/>
              <w:left w:val="single" w:sz="4" w:space="0" w:color="auto"/>
              <w:bottom w:val="single" w:sz="4" w:space="0" w:color="auto"/>
              <w:right w:val="single" w:sz="4" w:space="0" w:color="auto"/>
            </w:tcBorders>
            <w:shd w:val="clear" w:color="auto" w:fill="D9D9D9"/>
          </w:tcPr>
          <w:p w14:paraId="11DC17A2" w14:textId="77777777" w:rsidR="0022654B" w:rsidRPr="006C1CDA" w:rsidRDefault="0022654B" w:rsidP="002A32D2">
            <w:pPr>
              <w:jc w:val="center"/>
              <w:rPr>
                <w:b/>
              </w:rPr>
            </w:pPr>
          </w:p>
        </w:tc>
      </w:tr>
      <w:tr w:rsidR="0022654B" w14:paraId="2E40D2A5"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21B7DA51" w14:textId="77777777" w:rsidR="0022654B" w:rsidRPr="00053812" w:rsidRDefault="0022654B" w:rsidP="002A32D2">
            <w:pPr>
              <w:rPr>
                <w:sz w:val="22"/>
                <w:szCs w:val="22"/>
              </w:rPr>
            </w:pPr>
            <w:r w:rsidRPr="00053812">
              <w:rPr>
                <w:sz w:val="22"/>
                <w:szCs w:val="22"/>
              </w:rPr>
              <w:t>NBEA-MK1 Foundations of Marketing</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253F2141"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01EB8D90" w14:textId="77777777" w:rsidR="0022654B" w:rsidRPr="00053812" w:rsidRDefault="0022654B" w:rsidP="002A32D2">
            <w:pPr>
              <w:jc w:val="center"/>
              <w:rPr>
                <w:sz w:val="22"/>
                <w:szCs w:val="22"/>
              </w:rPr>
            </w:pPr>
            <w:r w:rsidRPr="00053812">
              <w:rPr>
                <w:sz w:val="22"/>
                <w:szCs w:val="22"/>
              </w:rPr>
              <w:t>X</w:t>
            </w:r>
          </w:p>
        </w:tc>
        <w:tc>
          <w:tcPr>
            <w:tcW w:w="345" w:type="pct"/>
            <w:tcBorders>
              <w:top w:val="single" w:sz="4" w:space="0" w:color="auto"/>
              <w:left w:val="single" w:sz="4" w:space="0" w:color="auto"/>
              <w:bottom w:val="single" w:sz="4" w:space="0" w:color="auto"/>
              <w:right w:val="single" w:sz="4" w:space="0" w:color="auto"/>
            </w:tcBorders>
            <w:vAlign w:val="center"/>
          </w:tcPr>
          <w:p w14:paraId="44A283B6"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29A3B204"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07F10638"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44883FC0"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3A028570"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0DC5E79E"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tcPr>
          <w:p w14:paraId="7C534846" w14:textId="77777777" w:rsidR="0022654B" w:rsidRPr="00053812" w:rsidRDefault="0022654B" w:rsidP="002A32D2">
            <w:pPr>
              <w:jc w:val="center"/>
              <w:rPr>
                <w:sz w:val="22"/>
                <w:szCs w:val="22"/>
              </w:rPr>
            </w:pPr>
          </w:p>
          <w:p w14:paraId="2208A842" w14:textId="77777777" w:rsidR="0022654B" w:rsidRPr="00053812" w:rsidRDefault="0022654B" w:rsidP="002A32D2">
            <w:pPr>
              <w:jc w:val="center"/>
              <w:rPr>
                <w:sz w:val="22"/>
                <w:szCs w:val="22"/>
              </w:rPr>
            </w:pPr>
            <w:r w:rsidRPr="00053812">
              <w:rPr>
                <w:sz w:val="22"/>
                <w:szCs w:val="22"/>
              </w:rPr>
              <w:t>X</w:t>
            </w:r>
          </w:p>
        </w:tc>
        <w:tc>
          <w:tcPr>
            <w:tcW w:w="339" w:type="pct"/>
            <w:tcBorders>
              <w:top w:val="single" w:sz="4" w:space="0" w:color="auto"/>
              <w:left w:val="single" w:sz="4" w:space="0" w:color="auto"/>
              <w:bottom w:val="single" w:sz="4" w:space="0" w:color="auto"/>
              <w:right w:val="single" w:sz="4" w:space="0" w:color="auto"/>
            </w:tcBorders>
          </w:tcPr>
          <w:p w14:paraId="412BA526" w14:textId="77777777" w:rsidR="0022654B" w:rsidRDefault="0022654B" w:rsidP="002A32D2">
            <w:pPr>
              <w:jc w:val="center"/>
            </w:pPr>
          </w:p>
          <w:p w14:paraId="426B6CFC" w14:textId="77777777" w:rsidR="0022654B" w:rsidRDefault="0022654B" w:rsidP="002A32D2">
            <w:pPr>
              <w:jc w:val="center"/>
            </w:pPr>
            <w:r>
              <w:t>X</w:t>
            </w:r>
          </w:p>
        </w:tc>
      </w:tr>
      <w:tr w:rsidR="0022654B" w14:paraId="30EAC7D1"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07DDC848" w14:textId="77777777" w:rsidR="0022654B" w:rsidRPr="00053812" w:rsidRDefault="0022654B" w:rsidP="002A32D2">
            <w:pPr>
              <w:rPr>
                <w:sz w:val="22"/>
                <w:szCs w:val="22"/>
              </w:rPr>
            </w:pPr>
            <w:r w:rsidRPr="00053812">
              <w:rPr>
                <w:sz w:val="22"/>
                <w:szCs w:val="22"/>
              </w:rPr>
              <w:t>NBEA-MK2</w:t>
            </w:r>
          </w:p>
          <w:p w14:paraId="62591871" w14:textId="0D158C18" w:rsidR="0022654B" w:rsidRPr="00053812" w:rsidRDefault="0022654B" w:rsidP="002A32D2">
            <w:pPr>
              <w:rPr>
                <w:sz w:val="22"/>
                <w:szCs w:val="22"/>
              </w:rPr>
            </w:pPr>
            <w:r w:rsidRPr="00053812">
              <w:rPr>
                <w:sz w:val="22"/>
                <w:szCs w:val="22"/>
              </w:rPr>
              <w:t xml:space="preserve">Consumers and </w:t>
            </w:r>
            <w:r w:rsidR="00520C3E" w:rsidRPr="00053812">
              <w:rPr>
                <w:sz w:val="22"/>
                <w:szCs w:val="22"/>
              </w:rPr>
              <w:t>T</w:t>
            </w:r>
            <w:r w:rsidRPr="00053812">
              <w:rPr>
                <w:sz w:val="22"/>
                <w:szCs w:val="22"/>
              </w:rPr>
              <w:t>heir Behavior</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0F0BA04A"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4C10E650"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3F606414"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6FEC2503"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5154C472"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3C013A08"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161C1EF9"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4FDCF6AC"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tcPr>
          <w:p w14:paraId="6AEFF182" w14:textId="77777777" w:rsidR="0022654B" w:rsidRPr="00053812" w:rsidRDefault="0022654B" w:rsidP="002A32D2">
            <w:pPr>
              <w:jc w:val="center"/>
              <w:rPr>
                <w:sz w:val="22"/>
                <w:szCs w:val="22"/>
              </w:rPr>
            </w:pPr>
          </w:p>
        </w:tc>
        <w:tc>
          <w:tcPr>
            <w:tcW w:w="339" w:type="pct"/>
            <w:tcBorders>
              <w:top w:val="single" w:sz="4" w:space="0" w:color="auto"/>
              <w:left w:val="single" w:sz="4" w:space="0" w:color="auto"/>
              <w:bottom w:val="single" w:sz="4" w:space="0" w:color="auto"/>
              <w:right w:val="single" w:sz="4" w:space="0" w:color="auto"/>
            </w:tcBorders>
          </w:tcPr>
          <w:p w14:paraId="1210FDF1" w14:textId="77777777" w:rsidR="0022654B" w:rsidRDefault="0022654B" w:rsidP="002A32D2">
            <w:pPr>
              <w:jc w:val="center"/>
            </w:pPr>
          </w:p>
        </w:tc>
      </w:tr>
      <w:tr w:rsidR="0022654B" w:rsidRPr="006C1CDA" w14:paraId="499940F2"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3A00586B" w14:textId="77777777" w:rsidR="0022654B" w:rsidRPr="00053812" w:rsidRDefault="0022654B" w:rsidP="002A32D2">
            <w:pPr>
              <w:rPr>
                <w:sz w:val="22"/>
                <w:szCs w:val="22"/>
              </w:rPr>
            </w:pPr>
            <w:r w:rsidRPr="00053812">
              <w:rPr>
                <w:sz w:val="22"/>
                <w:szCs w:val="22"/>
              </w:rPr>
              <w:t>NBEA-MK3</w:t>
            </w:r>
          </w:p>
          <w:p w14:paraId="3A4CE341" w14:textId="77777777" w:rsidR="0022654B" w:rsidRPr="00053812" w:rsidRDefault="0022654B" w:rsidP="002A32D2">
            <w:pPr>
              <w:rPr>
                <w:sz w:val="22"/>
                <w:szCs w:val="22"/>
              </w:rPr>
            </w:pPr>
            <w:r w:rsidRPr="00053812">
              <w:rPr>
                <w:sz w:val="22"/>
                <w:szCs w:val="22"/>
              </w:rPr>
              <w:t>External Factors</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32B6FB0C"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30C9CB4F" w14:textId="77777777" w:rsidR="0022654B" w:rsidRPr="00053812" w:rsidRDefault="0022654B" w:rsidP="002A32D2">
            <w:pPr>
              <w:jc w:val="center"/>
              <w:rPr>
                <w:sz w:val="22"/>
                <w:szCs w:val="22"/>
              </w:rPr>
            </w:pPr>
            <w:r w:rsidRPr="00053812">
              <w:rPr>
                <w:sz w:val="22"/>
                <w:szCs w:val="22"/>
              </w:rPr>
              <w:t>X</w:t>
            </w:r>
          </w:p>
        </w:tc>
        <w:tc>
          <w:tcPr>
            <w:tcW w:w="345" w:type="pct"/>
            <w:tcBorders>
              <w:top w:val="single" w:sz="4" w:space="0" w:color="auto"/>
              <w:left w:val="single" w:sz="4" w:space="0" w:color="auto"/>
              <w:bottom w:val="single" w:sz="4" w:space="0" w:color="auto"/>
              <w:right w:val="single" w:sz="4" w:space="0" w:color="auto"/>
            </w:tcBorders>
            <w:vAlign w:val="center"/>
          </w:tcPr>
          <w:p w14:paraId="48896845"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5A71FF59"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625DE2D4"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46D3D5A1"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47B74992"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5D8E35D6"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33B43DBE" w14:textId="77777777" w:rsidR="0022654B" w:rsidRPr="00053812" w:rsidRDefault="0022654B" w:rsidP="002A32D2">
            <w:pPr>
              <w:jc w:val="center"/>
              <w:rPr>
                <w:sz w:val="22"/>
                <w:szCs w:val="22"/>
              </w:rPr>
            </w:pPr>
          </w:p>
        </w:tc>
        <w:tc>
          <w:tcPr>
            <w:tcW w:w="339" w:type="pct"/>
            <w:tcBorders>
              <w:top w:val="single" w:sz="4" w:space="0" w:color="auto"/>
              <w:left w:val="single" w:sz="4" w:space="0" w:color="auto"/>
              <w:bottom w:val="single" w:sz="4" w:space="0" w:color="auto"/>
              <w:right w:val="single" w:sz="4" w:space="0" w:color="auto"/>
            </w:tcBorders>
          </w:tcPr>
          <w:p w14:paraId="24B16430" w14:textId="77777777" w:rsidR="0022654B" w:rsidRDefault="0022654B" w:rsidP="002A32D2">
            <w:pPr>
              <w:jc w:val="center"/>
            </w:pPr>
          </w:p>
          <w:p w14:paraId="445D47D3" w14:textId="77777777" w:rsidR="0022654B" w:rsidRPr="006C1CDA" w:rsidRDefault="0022654B" w:rsidP="002A32D2">
            <w:pPr>
              <w:jc w:val="center"/>
            </w:pPr>
            <w:r>
              <w:t>X</w:t>
            </w:r>
          </w:p>
        </w:tc>
      </w:tr>
      <w:tr w:rsidR="0022654B" w:rsidRPr="006C1CDA" w14:paraId="6BC291ED"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175D4ED8" w14:textId="77777777" w:rsidR="0022654B" w:rsidRPr="00053812" w:rsidRDefault="0022654B" w:rsidP="002A32D2">
            <w:pPr>
              <w:rPr>
                <w:sz w:val="22"/>
                <w:szCs w:val="22"/>
              </w:rPr>
            </w:pPr>
            <w:r w:rsidRPr="00053812">
              <w:rPr>
                <w:sz w:val="22"/>
                <w:szCs w:val="22"/>
              </w:rPr>
              <w:t>NBEA-MK4</w:t>
            </w:r>
          </w:p>
          <w:p w14:paraId="71A68085" w14:textId="77777777" w:rsidR="0022654B" w:rsidRPr="00053812" w:rsidRDefault="0022654B" w:rsidP="002A32D2">
            <w:pPr>
              <w:rPr>
                <w:sz w:val="22"/>
                <w:szCs w:val="22"/>
              </w:rPr>
            </w:pPr>
            <w:r w:rsidRPr="00053812">
              <w:rPr>
                <w:sz w:val="22"/>
                <w:szCs w:val="22"/>
              </w:rPr>
              <w:t>The Marketing Mix</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1B9D562B"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7DFF802A"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4DE4D593"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5EE24E3A"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2AE00181"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6EA6840F"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vAlign w:val="center"/>
          </w:tcPr>
          <w:p w14:paraId="05251742"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7AF9F05A"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186A16F" w14:textId="77777777" w:rsidR="0022654B" w:rsidRPr="00053812" w:rsidRDefault="0022654B" w:rsidP="002A32D2">
            <w:pPr>
              <w:jc w:val="center"/>
              <w:rPr>
                <w:sz w:val="22"/>
                <w:szCs w:val="22"/>
              </w:rPr>
            </w:pPr>
          </w:p>
        </w:tc>
        <w:tc>
          <w:tcPr>
            <w:tcW w:w="339" w:type="pct"/>
            <w:tcBorders>
              <w:top w:val="single" w:sz="4" w:space="0" w:color="auto"/>
              <w:left w:val="single" w:sz="4" w:space="0" w:color="auto"/>
              <w:bottom w:val="single" w:sz="4" w:space="0" w:color="auto"/>
              <w:right w:val="single" w:sz="4" w:space="0" w:color="auto"/>
            </w:tcBorders>
          </w:tcPr>
          <w:p w14:paraId="04EBF92B" w14:textId="77777777" w:rsidR="0022654B" w:rsidRPr="006C1CDA" w:rsidRDefault="0022654B" w:rsidP="002A32D2">
            <w:pPr>
              <w:jc w:val="center"/>
            </w:pPr>
          </w:p>
        </w:tc>
      </w:tr>
      <w:tr w:rsidR="0022654B" w:rsidRPr="006C1CDA" w14:paraId="49CF5658"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226530DA" w14:textId="77777777" w:rsidR="0022654B" w:rsidRPr="00053812" w:rsidRDefault="0022654B" w:rsidP="002A32D2">
            <w:pPr>
              <w:rPr>
                <w:sz w:val="22"/>
                <w:szCs w:val="22"/>
              </w:rPr>
            </w:pPr>
            <w:r w:rsidRPr="00053812">
              <w:rPr>
                <w:sz w:val="22"/>
                <w:szCs w:val="22"/>
              </w:rPr>
              <w:t>NBEA-MK5</w:t>
            </w:r>
          </w:p>
          <w:p w14:paraId="1F0FE97F" w14:textId="77777777" w:rsidR="0022654B" w:rsidRPr="00053812" w:rsidRDefault="0022654B" w:rsidP="002A32D2">
            <w:pPr>
              <w:rPr>
                <w:sz w:val="22"/>
                <w:szCs w:val="22"/>
              </w:rPr>
            </w:pPr>
            <w:r w:rsidRPr="00053812">
              <w:rPr>
                <w:sz w:val="22"/>
                <w:szCs w:val="22"/>
              </w:rPr>
              <w:t>The Marketing Plan</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407D7FDC"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299EE2C8"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4F6ECD8D"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68D06B38"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1EAE2ABF"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1AAAAE57"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20EF07FD"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0D123A39"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0F5050DC" w14:textId="77777777" w:rsidR="0022654B" w:rsidRPr="00053812" w:rsidRDefault="0022654B" w:rsidP="002A32D2">
            <w:pPr>
              <w:jc w:val="center"/>
              <w:rPr>
                <w:sz w:val="22"/>
                <w:szCs w:val="22"/>
              </w:rPr>
            </w:pPr>
          </w:p>
          <w:p w14:paraId="173ACB96" w14:textId="77777777" w:rsidR="0022654B" w:rsidRPr="00053812" w:rsidRDefault="0022654B" w:rsidP="002A32D2">
            <w:pPr>
              <w:jc w:val="center"/>
              <w:rPr>
                <w:sz w:val="22"/>
                <w:szCs w:val="22"/>
              </w:rPr>
            </w:pPr>
            <w:r w:rsidRPr="00053812">
              <w:rPr>
                <w:sz w:val="22"/>
                <w:szCs w:val="22"/>
              </w:rPr>
              <w:t>X</w:t>
            </w:r>
          </w:p>
        </w:tc>
        <w:tc>
          <w:tcPr>
            <w:tcW w:w="339" w:type="pct"/>
            <w:tcBorders>
              <w:top w:val="single" w:sz="4" w:space="0" w:color="auto"/>
              <w:left w:val="single" w:sz="4" w:space="0" w:color="auto"/>
              <w:bottom w:val="single" w:sz="4" w:space="0" w:color="auto"/>
              <w:right w:val="single" w:sz="4" w:space="0" w:color="auto"/>
            </w:tcBorders>
          </w:tcPr>
          <w:p w14:paraId="45A0EDCB" w14:textId="77777777" w:rsidR="0022654B" w:rsidRPr="006C1CDA" w:rsidRDefault="0022654B" w:rsidP="002A32D2">
            <w:pPr>
              <w:jc w:val="center"/>
            </w:pPr>
          </w:p>
        </w:tc>
      </w:tr>
      <w:tr w:rsidR="0022654B" w14:paraId="78D51E05" w14:textId="77777777" w:rsidTr="002A32D2">
        <w:trPr>
          <w:trHeight w:val="828"/>
        </w:trPr>
        <w:tc>
          <w:tcPr>
            <w:tcW w:w="1467" w:type="pct"/>
            <w:tcBorders>
              <w:top w:val="single" w:sz="4" w:space="0" w:color="auto"/>
              <w:left w:val="single" w:sz="4" w:space="0" w:color="auto"/>
              <w:bottom w:val="single" w:sz="4" w:space="0" w:color="auto"/>
              <w:right w:val="single" w:sz="4" w:space="0" w:color="auto"/>
            </w:tcBorders>
            <w:vAlign w:val="center"/>
          </w:tcPr>
          <w:p w14:paraId="32304064" w14:textId="77777777" w:rsidR="0022654B" w:rsidRPr="00053812" w:rsidRDefault="0022654B" w:rsidP="002A32D2">
            <w:pPr>
              <w:rPr>
                <w:sz w:val="22"/>
                <w:szCs w:val="22"/>
              </w:rPr>
            </w:pPr>
            <w:r w:rsidRPr="00053812">
              <w:rPr>
                <w:sz w:val="22"/>
                <w:szCs w:val="22"/>
              </w:rPr>
              <w:t>NBEA-MK6</w:t>
            </w:r>
          </w:p>
          <w:p w14:paraId="00230EAE" w14:textId="77777777" w:rsidR="0022654B" w:rsidRPr="00053812" w:rsidRDefault="0022654B" w:rsidP="002A32D2">
            <w:pPr>
              <w:rPr>
                <w:sz w:val="22"/>
                <w:szCs w:val="22"/>
              </w:rPr>
            </w:pPr>
            <w:r w:rsidRPr="00053812">
              <w:rPr>
                <w:sz w:val="22"/>
                <w:szCs w:val="22"/>
              </w:rPr>
              <w:t>Marketing Research</w:t>
            </w:r>
          </w:p>
        </w:tc>
        <w:tc>
          <w:tcPr>
            <w:tcW w:w="442" w:type="pct"/>
            <w:tcBorders>
              <w:top w:val="single" w:sz="4" w:space="0" w:color="auto"/>
              <w:left w:val="single" w:sz="4" w:space="0" w:color="auto"/>
              <w:bottom w:val="single" w:sz="4" w:space="0" w:color="auto"/>
              <w:right w:val="single" w:sz="4" w:space="0" w:color="auto"/>
            </w:tcBorders>
            <w:shd w:val="clear" w:color="auto" w:fill="D9D9D9"/>
          </w:tcPr>
          <w:p w14:paraId="5BF6CE39"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26525693" w14:textId="77777777" w:rsidR="0022654B" w:rsidRPr="00053812" w:rsidRDefault="0022654B" w:rsidP="002A32D2">
            <w:pPr>
              <w:jc w:val="center"/>
              <w:rPr>
                <w:sz w:val="22"/>
                <w:szCs w:val="22"/>
              </w:rPr>
            </w:pPr>
          </w:p>
        </w:tc>
        <w:tc>
          <w:tcPr>
            <w:tcW w:w="345" w:type="pct"/>
            <w:tcBorders>
              <w:top w:val="single" w:sz="4" w:space="0" w:color="auto"/>
              <w:left w:val="single" w:sz="4" w:space="0" w:color="auto"/>
              <w:bottom w:val="single" w:sz="4" w:space="0" w:color="auto"/>
              <w:right w:val="single" w:sz="4" w:space="0" w:color="auto"/>
            </w:tcBorders>
            <w:vAlign w:val="center"/>
          </w:tcPr>
          <w:p w14:paraId="3FCFFC8D" w14:textId="77777777" w:rsidR="0022654B" w:rsidRPr="00053812" w:rsidRDefault="0022654B" w:rsidP="002A32D2">
            <w:pPr>
              <w:jc w:val="center"/>
              <w:rPr>
                <w:sz w:val="22"/>
                <w:szCs w:val="22"/>
              </w:rPr>
            </w:pPr>
            <w:r w:rsidRPr="00053812">
              <w:rPr>
                <w:sz w:val="22"/>
                <w:szCs w:val="22"/>
              </w:rPr>
              <w:t>X</w:t>
            </w:r>
          </w:p>
        </w:tc>
        <w:tc>
          <w:tcPr>
            <w:tcW w:w="344" w:type="pct"/>
            <w:tcBorders>
              <w:top w:val="single" w:sz="4" w:space="0" w:color="auto"/>
              <w:left w:val="single" w:sz="4" w:space="0" w:color="auto"/>
              <w:bottom w:val="single" w:sz="4" w:space="0" w:color="auto"/>
              <w:right w:val="single" w:sz="4" w:space="0" w:color="auto"/>
            </w:tcBorders>
            <w:vAlign w:val="center"/>
          </w:tcPr>
          <w:p w14:paraId="29187B13"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2B36572E"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5EBB39EE" w14:textId="77777777" w:rsidR="0022654B" w:rsidRPr="00053812" w:rsidRDefault="0022654B" w:rsidP="002A32D2">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vAlign w:val="center"/>
          </w:tcPr>
          <w:p w14:paraId="4FAA3E78" w14:textId="77777777" w:rsidR="0022654B" w:rsidRPr="00053812" w:rsidRDefault="0022654B" w:rsidP="002A32D2">
            <w:pPr>
              <w:jc w:val="center"/>
              <w:rPr>
                <w:sz w:val="22"/>
                <w:szCs w:val="22"/>
              </w:rPr>
            </w:pPr>
          </w:p>
        </w:tc>
        <w:tc>
          <w:tcPr>
            <w:tcW w:w="344" w:type="pct"/>
            <w:tcBorders>
              <w:top w:val="single" w:sz="4" w:space="0" w:color="auto"/>
              <w:left w:val="single" w:sz="4" w:space="0" w:color="auto"/>
              <w:bottom w:val="single" w:sz="4" w:space="0" w:color="auto"/>
              <w:right w:val="single" w:sz="4" w:space="0" w:color="auto"/>
            </w:tcBorders>
            <w:vAlign w:val="center"/>
          </w:tcPr>
          <w:p w14:paraId="512B67B8" w14:textId="77777777" w:rsidR="0022654B" w:rsidRPr="00053812" w:rsidRDefault="0022654B" w:rsidP="002A32D2">
            <w:pPr>
              <w:jc w:val="center"/>
              <w:rPr>
                <w:sz w:val="22"/>
                <w:szCs w:val="22"/>
              </w:rPr>
            </w:pPr>
            <w:r w:rsidRPr="00053812">
              <w:rPr>
                <w:sz w:val="22"/>
                <w:szCs w:val="22"/>
              </w:rPr>
              <w:t>X</w:t>
            </w:r>
          </w:p>
        </w:tc>
        <w:tc>
          <w:tcPr>
            <w:tcW w:w="343" w:type="pct"/>
            <w:tcBorders>
              <w:top w:val="single" w:sz="4" w:space="0" w:color="auto"/>
              <w:left w:val="single" w:sz="4" w:space="0" w:color="auto"/>
              <w:bottom w:val="single" w:sz="4" w:space="0" w:color="auto"/>
              <w:right w:val="single" w:sz="4" w:space="0" w:color="auto"/>
            </w:tcBorders>
          </w:tcPr>
          <w:p w14:paraId="0936EDCA" w14:textId="77777777" w:rsidR="0022654B" w:rsidRPr="00053812" w:rsidRDefault="0022654B" w:rsidP="002A32D2">
            <w:pPr>
              <w:jc w:val="center"/>
              <w:rPr>
                <w:sz w:val="22"/>
                <w:szCs w:val="22"/>
              </w:rPr>
            </w:pPr>
          </w:p>
        </w:tc>
        <w:tc>
          <w:tcPr>
            <w:tcW w:w="339" w:type="pct"/>
            <w:tcBorders>
              <w:top w:val="single" w:sz="4" w:space="0" w:color="auto"/>
              <w:left w:val="single" w:sz="4" w:space="0" w:color="auto"/>
              <w:bottom w:val="single" w:sz="4" w:space="0" w:color="auto"/>
              <w:right w:val="single" w:sz="4" w:space="0" w:color="auto"/>
            </w:tcBorders>
          </w:tcPr>
          <w:p w14:paraId="1B4D2019" w14:textId="77777777" w:rsidR="0022654B" w:rsidRDefault="0022654B" w:rsidP="002A32D2">
            <w:pPr>
              <w:jc w:val="center"/>
            </w:pPr>
          </w:p>
        </w:tc>
      </w:tr>
    </w:tbl>
    <w:p w14:paraId="4C2AEF34" w14:textId="184BBE85" w:rsidR="00D245E4" w:rsidRDefault="00D245E4" w:rsidP="0022654B">
      <w:pPr>
        <w:spacing w:after="0"/>
        <w:rPr>
          <w:rFonts w:ascii="Times New Roman" w:hAnsi="Times New Roman" w:cs="Times New Roman"/>
          <w:b/>
          <w:sz w:val="24"/>
          <w:szCs w:val="24"/>
          <w:u w:val="single"/>
          <w:lang w:bidi="en-US"/>
        </w:rPr>
      </w:pPr>
    </w:p>
    <w:p w14:paraId="2B8228CB" w14:textId="77777777" w:rsidR="008A1503" w:rsidRDefault="008A1503" w:rsidP="00251BC6">
      <w:pPr>
        <w:rPr>
          <w:rFonts w:ascii="Times New Roman" w:hAnsi="Times New Roman" w:cs="Times New Roman"/>
          <w:b/>
          <w:sz w:val="24"/>
          <w:szCs w:val="24"/>
          <w:u w:val="single"/>
          <w:lang w:bidi="en-US"/>
        </w:rPr>
      </w:pPr>
    </w:p>
    <w:p w14:paraId="14A42C60" w14:textId="796825E1" w:rsidR="00251BC6" w:rsidRPr="006C1CDA" w:rsidRDefault="00251BC6" w:rsidP="00251BC6">
      <w:pPr>
        <w:rPr>
          <w:rFonts w:ascii="Times New Roman" w:hAnsi="Times New Roman" w:cs="Times New Roman"/>
          <w:b/>
          <w:sz w:val="24"/>
          <w:szCs w:val="24"/>
          <w:u w:val="single"/>
          <w:lang w:bidi="en-US"/>
        </w:rPr>
      </w:pPr>
      <w:r>
        <w:rPr>
          <w:rFonts w:ascii="Times New Roman" w:hAnsi="Times New Roman" w:cs="Times New Roman"/>
          <w:b/>
          <w:sz w:val="24"/>
          <w:szCs w:val="24"/>
          <w:u w:val="single"/>
          <w:lang w:bidi="en-US"/>
        </w:rPr>
        <w:t>Marketing</w:t>
      </w:r>
    </w:p>
    <w:p w14:paraId="79471DBD" w14:textId="2FC2539B" w:rsidR="00251BC6" w:rsidRPr="006C1CDA" w:rsidRDefault="00251BC6" w:rsidP="00251BC6">
      <w:pPr>
        <w:rPr>
          <w:rFonts w:ascii="Times New Roman" w:hAnsi="Times New Roman" w:cs="Times New Roman"/>
          <w:b/>
          <w:sz w:val="24"/>
          <w:szCs w:val="24"/>
          <w:lang w:bidi="en-US"/>
        </w:rPr>
      </w:pPr>
      <w:r w:rsidRPr="006C1CDA">
        <w:rPr>
          <w:rFonts w:ascii="Times New Roman" w:hAnsi="Times New Roman" w:cs="Times New Roman"/>
          <w:b/>
          <w:sz w:val="24"/>
          <w:szCs w:val="24"/>
          <w:lang w:bidi="en-US"/>
        </w:rPr>
        <w:t>NBEA-</w:t>
      </w:r>
      <w:r>
        <w:rPr>
          <w:rFonts w:ascii="Times New Roman" w:hAnsi="Times New Roman" w:cs="Times New Roman"/>
          <w:b/>
          <w:sz w:val="24"/>
          <w:szCs w:val="24"/>
          <w:lang w:bidi="en-US"/>
        </w:rPr>
        <w:t>MK1</w:t>
      </w:r>
      <w:r w:rsidRPr="006C1CDA">
        <w:rPr>
          <w:rFonts w:ascii="Times New Roman" w:hAnsi="Times New Roman" w:cs="Times New Roman"/>
          <w:b/>
          <w:sz w:val="24"/>
          <w:szCs w:val="24"/>
          <w:lang w:bidi="en-US"/>
        </w:rPr>
        <w:t xml:space="preserve"> – Foundations of </w:t>
      </w:r>
      <w:r>
        <w:rPr>
          <w:rFonts w:ascii="Times New Roman" w:hAnsi="Times New Roman" w:cs="Times New Roman"/>
          <w:b/>
          <w:sz w:val="24"/>
          <w:szCs w:val="24"/>
          <w:lang w:bidi="en-US"/>
        </w:rPr>
        <w:t>Communication</w:t>
      </w:r>
    </w:p>
    <w:p w14:paraId="384CC4B6" w14:textId="3758E7B3"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t>Recognize the customer-oriented nature of marketing and analyze the impact of marketing activities on the individual, business, and society.</w:t>
      </w:r>
    </w:p>
    <w:p w14:paraId="086A45EC" w14:textId="56D60084" w:rsidR="00251BC6" w:rsidRPr="006C1CDA" w:rsidRDefault="00251BC6" w:rsidP="00251BC6">
      <w:pPr>
        <w:rPr>
          <w:rFonts w:ascii="Times New Roman" w:hAnsi="Times New Roman" w:cs="Times New Roman"/>
          <w:b/>
          <w:sz w:val="24"/>
          <w:szCs w:val="24"/>
          <w:lang w:bidi="en-US"/>
        </w:rPr>
      </w:pPr>
      <w:r w:rsidRPr="006C1CDA">
        <w:rPr>
          <w:rFonts w:ascii="Times New Roman" w:hAnsi="Times New Roman" w:cs="Times New Roman"/>
          <w:b/>
          <w:sz w:val="24"/>
          <w:szCs w:val="24"/>
          <w:lang w:bidi="en-US"/>
        </w:rPr>
        <w:t>NBEA-</w:t>
      </w:r>
      <w:r w:rsidR="00DB0C8F">
        <w:rPr>
          <w:rFonts w:ascii="Times New Roman" w:hAnsi="Times New Roman" w:cs="Times New Roman"/>
          <w:b/>
          <w:sz w:val="24"/>
          <w:szCs w:val="24"/>
          <w:lang w:bidi="en-US"/>
        </w:rPr>
        <w:t>MK2</w:t>
      </w:r>
      <w:r w:rsidRPr="006C1CDA">
        <w:rPr>
          <w:rFonts w:ascii="Times New Roman" w:hAnsi="Times New Roman" w:cs="Times New Roman"/>
          <w:b/>
          <w:sz w:val="24"/>
          <w:szCs w:val="24"/>
          <w:lang w:bidi="en-US"/>
        </w:rPr>
        <w:t xml:space="preserve"> – </w:t>
      </w:r>
      <w:r w:rsidR="00DB0C8F">
        <w:rPr>
          <w:rFonts w:ascii="Times New Roman" w:hAnsi="Times New Roman" w:cs="Times New Roman"/>
          <w:b/>
          <w:sz w:val="24"/>
          <w:szCs w:val="24"/>
          <w:lang w:bidi="en-US"/>
        </w:rPr>
        <w:t xml:space="preserve">Consumers and </w:t>
      </w:r>
      <w:r w:rsidR="00520C3E">
        <w:rPr>
          <w:rFonts w:ascii="Times New Roman" w:hAnsi="Times New Roman" w:cs="Times New Roman"/>
          <w:b/>
          <w:sz w:val="24"/>
          <w:szCs w:val="24"/>
          <w:lang w:bidi="en-US"/>
        </w:rPr>
        <w:t>T</w:t>
      </w:r>
      <w:r w:rsidR="00DB0C8F">
        <w:rPr>
          <w:rFonts w:ascii="Times New Roman" w:hAnsi="Times New Roman" w:cs="Times New Roman"/>
          <w:b/>
          <w:sz w:val="24"/>
          <w:szCs w:val="24"/>
          <w:lang w:bidi="en-US"/>
        </w:rPr>
        <w:t>heir Behavior</w:t>
      </w:r>
      <w:r w:rsidRPr="006C1CDA">
        <w:rPr>
          <w:rFonts w:ascii="Times New Roman" w:hAnsi="Times New Roman" w:cs="Times New Roman"/>
          <w:b/>
          <w:sz w:val="24"/>
          <w:szCs w:val="24"/>
          <w:lang w:bidi="en-US"/>
        </w:rPr>
        <w:t xml:space="preserve"> </w:t>
      </w:r>
    </w:p>
    <w:p w14:paraId="70093431" w14:textId="0EFB219D"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t>Analyze the characteristics, motivations, and behaviors of consumers.</w:t>
      </w:r>
    </w:p>
    <w:p w14:paraId="018F8D2F" w14:textId="01A44807" w:rsidR="00251BC6" w:rsidRPr="006C1CDA" w:rsidRDefault="00251BC6" w:rsidP="00251BC6">
      <w:pPr>
        <w:rPr>
          <w:rFonts w:ascii="Times New Roman" w:hAnsi="Times New Roman" w:cs="Times New Roman"/>
          <w:b/>
          <w:sz w:val="24"/>
          <w:szCs w:val="24"/>
          <w:lang w:bidi="en-US"/>
        </w:rPr>
      </w:pPr>
      <w:r w:rsidRPr="006C1CDA">
        <w:rPr>
          <w:rFonts w:ascii="Times New Roman" w:hAnsi="Times New Roman" w:cs="Times New Roman"/>
          <w:b/>
          <w:sz w:val="24"/>
          <w:szCs w:val="24"/>
          <w:lang w:bidi="en-US"/>
        </w:rPr>
        <w:t>NBEA-</w:t>
      </w:r>
      <w:r w:rsidR="00DB0C8F">
        <w:rPr>
          <w:rFonts w:ascii="Times New Roman" w:hAnsi="Times New Roman" w:cs="Times New Roman"/>
          <w:b/>
          <w:sz w:val="24"/>
          <w:szCs w:val="24"/>
          <w:lang w:bidi="en-US"/>
        </w:rPr>
        <w:t>MK3</w:t>
      </w:r>
      <w:r w:rsidRPr="006C1CDA">
        <w:rPr>
          <w:rFonts w:ascii="Times New Roman" w:hAnsi="Times New Roman" w:cs="Times New Roman"/>
          <w:b/>
          <w:sz w:val="24"/>
          <w:szCs w:val="24"/>
          <w:lang w:bidi="en-US"/>
        </w:rPr>
        <w:t xml:space="preserve"> – </w:t>
      </w:r>
      <w:r w:rsidR="00DB0C8F">
        <w:rPr>
          <w:rFonts w:ascii="Times New Roman" w:hAnsi="Times New Roman" w:cs="Times New Roman"/>
          <w:b/>
          <w:sz w:val="24"/>
          <w:szCs w:val="24"/>
          <w:lang w:bidi="en-US"/>
        </w:rPr>
        <w:t>External Factors</w:t>
      </w:r>
    </w:p>
    <w:p w14:paraId="7B28070F" w14:textId="4D10E994"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t>Analyze the influence of external factors on marketing.</w:t>
      </w:r>
    </w:p>
    <w:p w14:paraId="49A3B320" w14:textId="3E5DAD91" w:rsidR="00251BC6" w:rsidRPr="006C1CDA" w:rsidRDefault="00251BC6" w:rsidP="00251BC6">
      <w:pPr>
        <w:rPr>
          <w:rFonts w:ascii="Times New Roman" w:hAnsi="Times New Roman" w:cs="Times New Roman"/>
          <w:b/>
          <w:sz w:val="24"/>
          <w:szCs w:val="24"/>
          <w:lang w:bidi="en-US"/>
        </w:rPr>
      </w:pPr>
      <w:bookmarkStart w:id="39" w:name="_Hlk84329222"/>
      <w:r w:rsidRPr="006C1CDA">
        <w:rPr>
          <w:rFonts w:ascii="Times New Roman" w:hAnsi="Times New Roman" w:cs="Times New Roman"/>
          <w:b/>
          <w:sz w:val="24"/>
          <w:szCs w:val="24"/>
          <w:lang w:bidi="en-US"/>
        </w:rPr>
        <w:t>NBEA-</w:t>
      </w:r>
      <w:r w:rsidR="00DB0C8F">
        <w:rPr>
          <w:rFonts w:ascii="Times New Roman" w:hAnsi="Times New Roman" w:cs="Times New Roman"/>
          <w:b/>
          <w:sz w:val="24"/>
          <w:szCs w:val="24"/>
          <w:lang w:bidi="en-US"/>
        </w:rPr>
        <w:t>MK4</w:t>
      </w:r>
      <w:r w:rsidRPr="006C1CDA">
        <w:rPr>
          <w:rFonts w:ascii="Times New Roman" w:hAnsi="Times New Roman" w:cs="Times New Roman"/>
          <w:b/>
          <w:sz w:val="24"/>
          <w:szCs w:val="24"/>
          <w:lang w:bidi="en-US"/>
        </w:rPr>
        <w:t xml:space="preserve"> – </w:t>
      </w:r>
      <w:r w:rsidR="00DB0C8F">
        <w:rPr>
          <w:rFonts w:ascii="Times New Roman" w:hAnsi="Times New Roman" w:cs="Times New Roman"/>
          <w:b/>
          <w:sz w:val="24"/>
          <w:szCs w:val="24"/>
          <w:lang w:bidi="en-US"/>
        </w:rPr>
        <w:t>The Marketing Mix</w:t>
      </w:r>
      <w:r w:rsidRPr="006C1CDA">
        <w:rPr>
          <w:rFonts w:ascii="Times New Roman" w:hAnsi="Times New Roman" w:cs="Times New Roman"/>
          <w:b/>
          <w:sz w:val="24"/>
          <w:szCs w:val="24"/>
          <w:lang w:bidi="en-US"/>
        </w:rPr>
        <w:t xml:space="preserve"> </w:t>
      </w:r>
    </w:p>
    <w:p w14:paraId="281BAE90" w14:textId="29B278C4"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t>Analyze the elements of the marketing mix, their interrelationships, how they are used in the marketing process, and their role in positioning.</w:t>
      </w:r>
    </w:p>
    <w:bookmarkEnd w:id="39"/>
    <w:p w14:paraId="49049F48" w14:textId="6FCBDB91" w:rsidR="00251BC6" w:rsidRPr="006C1CDA" w:rsidRDefault="00251BC6" w:rsidP="00251BC6">
      <w:pPr>
        <w:rPr>
          <w:rFonts w:ascii="Times New Roman" w:hAnsi="Times New Roman" w:cs="Times New Roman"/>
          <w:b/>
          <w:sz w:val="24"/>
          <w:szCs w:val="24"/>
          <w:lang w:bidi="en-US"/>
        </w:rPr>
      </w:pPr>
      <w:r w:rsidRPr="006C1CDA">
        <w:rPr>
          <w:rFonts w:ascii="Times New Roman" w:hAnsi="Times New Roman" w:cs="Times New Roman"/>
          <w:b/>
          <w:sz w:val="24"/>
          <w:szCs w:val="24"/>
          <w:lang w:bidi="en-US"/>
        </w:rPr>
        <w:t>NBEA-</w:t>
      </w:r>
      <w:r w:rsidR="00DB0C8F">
        <w:rPr>
          <w:rFonts w:ascii="Times New Roman" w:hAnsi="Times New Roman" w:cs="Times New Roman"/>
          <w:b/>
          <w:sz w:val="24"/>
          <w:szCs w:val="24"/>
          <w:lang w:bidi="en-US"/>
        </w:rPr>
        <w:t>MK5</w:t>
      </w:r>
      <w:r w:rsidRPr="006C1CDA">
        <w:rPr>
          <w:rFonts w:ascii="Times New Roman" w:hAnsi="Times New Roman" w:cs="Times New Roman"/>
          <w:b/>
          <w:sz w:val="24"/>
          <w:szCs w:val="24"/>
          <w:lang w:bidi="en-US"/>
        </w:rPr>
        <w:t xml:space="preserve"> – </w:t>
      </w:r>
      <w:r w:rsidR="00DB0C8F">
        <w:rPr>
          <w:rFonts w:ascii="Times New Roman" w:hAnsi="Times New Roman" w:cs="Times New Roman"/>
          <w:b/>
          <w:sz w:val="24"/>
          <w:szCs w:val="24"/>
          <w:lang w:bidi="en-US"/>
        </w:rPr>
        <w:t>The Marketing Plan</w:t>
      </w:r>
      <w:r w:rsidRPr="006C1CDA">
        <w:rPr>
          <w:rFonts w:ascii="Times New Roman" w:hAnsi="Times New Roman" w:cs="Times New Roman"/>
          <w:b/>
          <w:sz w:val="24"/>
          <w:szCs w:val="24"/>
          <w:lang w:bidi="en-US"/>
        </w:rPr>
        <w:t xml:space="preserve"> </w:t>
      </w:r>
    </w:p>
    <w:p w14:paraId="515F663F" w14:textId="6EC8C11E"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lastRenderedPageBreak/>
        <w:t>Describe the elements, design, and purposes of a marketing plan</w:t>
      </w:r>
      <w:r w:rsidR="00251BC6" w:rsidRPr="006C1CDA">
        <w:rPr>
          <w:rFonts w:ascii="Times New Roman" w:hAnsi="Times New Roman" w:cs="Times New Roman"/>
          <w:sz w:val="24"/>
          <w:szCs w:val="24"/>
        </w:rPr>
        <w:t>.</w:t>
      </w:r>
    </w:p>
    <w:p w14:paraId="53E2579A" w14:textId="54EED52E" w:rsidR="00251BC6" w:rsidRPr="006C1CDA" w:rsidRDefault="00251BC6" w:rsidP="00251BC6">
      <w:pPr>
        <w:rPr>
          <w:rFonts w:ascii="Times New Roman" w:hAnsi="Times New Roman" w:cs="Times New Roman"/>
          <w:b/>
          <w:sz w:val="24"/>
          <w:szCs w:val="24"/>
          <w:lang w:bidi="en-US"/>
        </w:rPr>
      </w:pPr>
      <w:r w:rsidRPr="006C1CDA">
        <w:rPr>
          <w:rFonts w:ascii="Times New Roman" w:hAnsi="Times New Roman" w:cs="Times New Roman"/>
          <w:b/>
          <w:sz w:val="24"/>
          <w:szCs w:val="24"/>
          <w:lang w:bidi="en-US"/>
        </w:rPr>
        <w:t>NBEA-M</w:t>
      </w:r>
      <w:r w:rsidR="00DB0C8F">
        <w:rPr>
          <w:rFonts w:ascii="Times New Roman" w:hAnsi="Times New Roman" w:cs="Times New Roman"/>
          <w:b/>
          <w:sz w:val="24"/>
          <w:szCs w:val="24"/>
          <w:lang w:bidi="en-US"/>
        </w:rPr>
        <w:t>K6</w:t>
      </w:r>
      <w:r w:rsidRPr="006C1CDA">
        <w:rPr>
          <w:rFonts w:ascii="Times New Roman" w:hAnsi="Times New Roman" w:cs="Times New Roman"/>
          <w:b/>
          <w:sz w:val="24"/>
          <w:szCs w:val="24"/>
          <w:lang w:bidi="en-US"/>
        </w:rPr>
        <w:t xml:space="preserve"> – </w:t>
      </w:r>
      <w:r w:rsidR="00DB0C8F">
        <w:rPr>
          <w:rFonts w:ascii="Times New Roman" w:hAnsi="Times New Roman" w:cs="Times New Roman"/>
          <w:b/>
          <w:sz w:val="24"/>
          <w:szCs w:val="24"/>
          <w:lang w:bidi="en-US"/>
        </w:rPr>
        <w:t>Marketing Research</w:t>
      </w:r>
      <w:r w:rsidRPr="006C1CDA">
        <w:rPr>
          <w:rFonts w:ascii="Times New Roman" w:hAnsi="Times New Roman" w:cs="Times New Roman"/>
          <w:b/>
          <w:sz w:val="24"/>
          <w:szCs w:val="24"/>
          <w:lang w:bidi="en-US"/>
        </w:rPr>
        <w:t xml:space="preserve"> </w:t>
      </w:r>
    </w:p>
    <w:p w14:paraId="2D478B2F" w14:textId="16A61CA2" w:rsidR="00251BC6" w:rsidRPr="006C1CDA" w:rsidRDefault="00DB0C8F" w:rsidP="00251BC6">
      <w:pPr>
        <w:numPr>
          <w:ilvl w:val="0"/>
          <w:numId w:val="48"/>
        </w:numPr>
        <w:spacing w:after="0" w:line="240" w:lineRule="auto"/>
        <w:contextualSpacing/>
        <w:rPr>
          <w:rFonts w:ascii="Times New Roman" w:hAnsi="Times New Roman" w:cs="Times New Roman"/>
          <w:sz w:val="24"/>
          <w:szCs w:val="24"/>
          <w:lang w:bidi="en-US"/>
        </w:rPr>
      </w:pPr>
      <w:r>
        <w:rPr>
          <w:rFonts w:ascii="Times New Roman" w:hAnsi="Times New Roman" w:cs="Times New Roman"/>
          <w:sz w:val="24"/>
          <w:szCs w:val="24"/>
        </w:rPr>
        <w:t>Analyze the role of marketing research in decision-making</w:t>
      </w:r>
      <w:r w:rsidR="00251BC6" w:rsidRPr="006C1CDA">
        <w:rPr>
          <w:rFonts w:ascii="Times New Roman" w:hAnsi="Times New Roman" w:cs="Times New Roman"/>
          <w:sz w:val="24"/>
          <w:szCs w:val="24"/>
        </w:rPr>
        <w:t>.</w:t>
      </w:r>
    </w:p>
    <w:bookmarkEnd w:id="14"/>
    <w:p w14:paraId="73F1EBB8" w14:textId="77777777" w:rsidR="00251BC6" w:rsidRDefault="00251BC6" w:rsidP="00B22323">
      <w:pPr>
        <w:spacing w:after="0" w:line="240" w:lineRule="auto"/>
        <w:rPr>
          <w:rFonts w:ascii="Times New Roman" w:eastAsia="Times New Roman" w:hAnsi="Times New Roman" w:cs="Times New Roman"/>
          <w:sz w:val="24"/>
          <w:szCs w:val="24"/>
        </w:rPr>
      </w:pPr>
    </w:p>
    <w:sectPr w:rsidR="00251BC6" w:rsidSect="00532CAF">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2D6D2" w14:textId="77777777" w:rsidR="00E30C4F" w:rsidRDefault="00E30C4F" w:rsidP="009F7DB7">
      <w:pPr>
        <w:spacing w:after="0" w:line="240" w:lineRule="auto"/>
      </w:pPr>
      <w:r>
        <w:separator/>
      </w:r>
    </w:p>
  </w:endnote>
  <w:endnote w:type="continuationSeparator" w:id="0">
    <w:p w14:paraId="604F597F" w14:textId="77777777" w:rsidR="00E30C4F" w:rsidRDefault="00E30C4F" w:rsidP="009F7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dobe Caslon Pro">
    <w:altName w:val="Palatino Linotype"/>
    <w:charset w:val="00"/>
    <w:family w:val="roman"/>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40427700"/>
      <w:docPartObj>
        <w:docPartGallery w:val="Page Numbers (Bottom of Page)"/>
        <w:docPartUnique/>
      </w:docPartObj>
    </w:sdtPr>
    <w:sdtContent>
      <w:p w14:paraId="26644778" w14:textId="2C6972C7" w:rsidR="00F6356A" w:rsidRDefault="00F6356A" w:rsidP="00CE3DE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D275381" w14:textId="77777777" w:rsidR="00F6356A" w:rsidRDefault="00F635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imes New Roman" w:hAnsi="Times New Roman" w:cs="Times New Roman"/>
        <w:sz w:val="24"/>
      </w:rPr>
      <w:id w:val="-767147285"/>
      <w:docPartObj>
        <w:docPartGallery w:val="Page Numbers (Bottom of Page)"/>
        <w:docPartUnique/>
      </w:docPartObj>
    </w:sdtPr>
    <w:sdtContent>
      <w:p w14:paraId="486CED0F" w14:textId="044EB91B" w:rsidR="00F6356A" w:rsidRPr="004B7834" w:rsidRDefault="00F6356A" w:rsidP="00CE3DEA">
        <w:pPr>
          <w:pStyle w:val="Footer"/>
          <w:framePr w:wrap="none" w:vAnchor="text" w:hAnchor="margin" w:xAlign="center" w:y="1"/>
          <w:rPr>
            <w:rStyle w:val="PageNumber"/>
            <w:rFonts w:ascii="Times New Roman" w:hAnsi="Times New Roman" w:cs="Times New Roman"/>
            <w:sz w:val="24"/>
          </w:rPr>
        </w:pPr>
        <w:r w:rsidRPr="004B7834">
          <w:rPr>
            <w:rStyle w:val="PageNumber"/>
            <w:rFonts w:ascii="Times New Roman" w:hAnsi="Times New Roman" w:cs="Times New Roman"/>
            <w:sz w:val="24"/>
          </w:rPr>
          <w:fldChar w:fldCharType="begin"/>
        </w:r>
        <w:r w:rsidRPr="004B7834">
          <w:rPr>
            <w:rStyle w:val="PageNumber"/>
            <w:rFonts w:ascii="Times New Roman" w:hAnsi="Times New Roman" w:cs="Times New Roman"/>
            <w:sz w:val="24"/>
          </w:rPr>
          <w:instrText xml:space="preserve"> PAGE </w:instrText>
        </w:r>
        <w:r w:rsidRPr="004B7834">
          <w:rPr>
            <w:rStyle w:val="PageNumber"/>
            <w:rFonts w:ascii="Times New Roman" w:hAnsi="Times New Roman" w:cs="Times New Roman"/>
            <w:sz w:val="24"/>
          </w:rPr>
          <w:fldChar w:fldCharType="separate"/>
        </w:r>
        <w:r w:rsidRPr="004B7834">
          <w:rPr>
            <w:rStyle w:val="PageNumber"/>
            <w:rFonts w:ascii="Times New Roman" w:hAnsi="Times New Roman" w:cs="Times New Roman"/>
            <w:noProof/>
            <w:sz w:val="24"/>
          </w:rPr>
          <w:t>1</w:t>
        </w:r>
        <w:r w:rsidRPr="004B7834">
          <w:rPr>
            <w:rStyle w:val="PageNumber"/>
            <w:rFonts w:ascii="Times New Roman" w:hAnsi="Times New Roman" w:cs="Times New Roman"/>
            <w:sz w:val="24"/>
          </w:rPr>
          <w:fldChar w:fldCharType="end"/>
        </w:r>
      </w:p>
    </w:sdtContent>
  </w:sdt>
  <w:p w14:paraId="06C1F610" w14:textId="5C1F59C0" w:rsidR="00F6356A" w:rsidRPr="004B7834" w:rsidRDefault="00F6356A">
    <w:pPr>
      <w:pStyle w:val="Foo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05FFF" w14:textId="77777777" w:rsidR="00FF0A51" w:rsidRDefault="00FF0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CFE43" w14:textId="77777777" w:rsidR="00E30C4F" w:rsidRDefault="00E30C4F" w:rsidP="009F7DB7">
      <w:pPr>
        <w:spacing w:after="0" w:line="240" w:lineRule="auto"/>
      </w:pPr>
      <w:r>
        <w:separator/>
      </w:r>
    </w:p>
  </w:footnote>
  <w:footnote w:type="continuationSeparator" w:id="0">
    <w:p w14:paraId="6E2ACE2B" w14:textId="77777777" w:rsidR="00E30C4F" w:rsidRDefault="00E30C4F" w:rsidP="009F7D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D047C" w14:textId="77777777" w:rsidR="00FF0A51" w:rsidRDefault="00FF0A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B2935" w14:textId="021DD63F" w:rsidR="00FF0A51" w:rsidRDefault="00FF0A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B4F11" w14:textId="77777777" w:rsidR="00FF0A51" w:rsidRDefault="00FF0A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E30F5"/>
    <w:multiLevelType w:val="hybridMultilevel"/>
    <w:tmpl w:val="D1D21F9A"/>
    <w:lvl w:ilvl="0" w:tplc="D534EBA6">
      <w:start w:val="1"/>
      <w:numFmt w:val="decimal"/>
      <w:lvlText w:val="%1."/>
      <w:lvlJc w:val="left"/>
      <w:pPr>
        <w:tabs>
          <w:tab w:val="num" w:pos="720"/>
        </w:tabs>
        <w:ind w:left="720" w:hanging="360"/>
      </w:pPr>
      <w:rPr>
        <w:rFonts w:hint="default"/>
      </w:rPr>
    </w:lvl>
    <w:lvl w:ilvl="1" w:tplc="D2407084">
      <w:start w:val="1"/>
      <w:numFmt w:val="lowerLetter"/>
      <w:lvlText w:val="%2."/>
      <w:lvlJc w:val="left"/>
      <w:pPr>
        <w:ind w:left="1448" w:hanging="368"/>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865078"/>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3465EF"/>
    <w:multiLevelType w:val="hybridMultilevel"/>
    <w:tmpl w:val="9642CFC8"/>
    <w:lvl w:ilvl="0" w:tplc="04090001">
      <w:start w:val="1"/>
      <w:numFmt w:val="bullet"/>
      <w:lvlText w:val=""/>
      <w:lvlJc w:val="left"/>
      <w:pPr>
        <w:ind w:left="1420" w:hanging="360"/>
      </w:pPr>
      <w:rPr>
        <w:rFonts w:ascii="Symbol" w:hAnsi="Symbol" w:hint="default"/>
      </w:rPr>
    </w:lvl>
    <w:lvl w:ilvl="1" w:tplc="04090003" w:tentative="1">
      <w:start w:val="1"/>
      <w:numFmt w:val="bullet"/>
      <w:lvlText w:val="o"/>
      <w:lvlJc w:val="left"/>
      <w:pPr>
        <w:ind w:left="2140" w:hanging="360"/>
      </w:pPr>
      <w:rPr>
        <w:rFonts w:ascii="Courier New" w:hAnsi="Courier New" w:cs="Courier New" w:hint="default"/>
      </w:rPr>
    </w:lvl>
    <w:lvl w:ilvl="2" w:tplc="04090005" w:tentative="1">
      <w:start w:val="1"/>
      <w:numFmt w:val="bullet"/>
      <w:lvlText w:val=""/>
      <w:lvlJc w:val="left"/>
      <w:pPr>
        <w:ind w:left="2860" w:hanging="360"/>
      </w:pPr>
      <w:rPr>
        <w:rFonts w:ascii="Wingdings" w:hAnsi="Wingdings" w:hint="default"/>
      </w:rPr>
    </w:lvl>
    <w:lvl w:ilvl="3" w:tplc="04090001" w:tentative="1">
      <w:start w:val="1"/>
      <w:numFmt w:val="bullet"/>
      <w:lvlText w:val=""/>
      <w:lvlJc w:val="left"/>
      <w:pPr>
        <w:ind w:left="3580" w:hanging="360"/>
      </w:pPr>
      <w:rPr>
        <w:rFonts w:ascii="Symbol" w:hAnsi="Symbol" w:hint="default"/>
      </w:rPr>
    </w:lvl>
    <w:lvl w:ilvl="4" w:tplc="04090003" w:tentative="1">
      <w:start w:val="1"/>
      <w:numFmt w:val="bullet"/>
      <w:lvlText w:val="o"/>
      <w:lvlJc w:val="left"/>
      <w:pPr>
        <w:ind w:left="4300" w:hanging="360"/>
      </w:pPr>
      <w:rPr>
        <w:rFonts w:ascii="Courier New" w:hAnsi="Courier New" w:cs="Courier New" w:hint="default"/>
      </w:rPr>
    </w:lvl>
    <w:lvl w:ilvl="5" w:tplc="04090005" w:tentative="1">
      <w:start w:val="1"/>
      <w:numFmt w:val="bullet"/>
      <w:lvlText w:val=""/>
      <w:lvlJc w:val="left"/>
      <w:pPr>
        <w:ind w:left="5020" w:hanging="360"/>
      </w:pPr>
      <w:rPr>
        <w:rFonts w:ascii="Wingdings" w:hAnsi="Wingdings" w:hint="default"/>
      </w:rPr>
    </w:lvl>
    <w:lvl w:ilvl="6" w:tplc="04090001" w:tentative="1">
      <w:start w:val="1"/>
      <w:numFmt w:val="bullet"/>
      <w:lvlText w:val=""/>
      <w:lvlJc w:val="left"/>
      <w:pPr>
        <w:ind w:left="5740" w:hanging="360"/>
      </w:pPr>
      <w:rPr>
        <w:rFonts w:ascii="Symbol" w:hAnsi="Symbol" w:hint="default"/>
      </w:rPr>
    </w:lvl>
    <w:lvl w:ilvl="7" w:tplc="04090003" w:tentative="1">
      <w:start w:val="1"/>
      <w:numFmt w:val="bullet"/>
      <w:lvlText w:val="o"/>
      <w:lvlJc w:val="left"/>
      <w:pPr>
        <w:ind w:left="6460" w:hanging="360"/>
      </w:pPr>
      <w:rPr>
        <w:rFonts w:ascii="Courier New" w:hAnsi="Courier New" w:cs="Courier New" w:hint="default"/>
      </w:rPr>
    </w:lvl>
    <w:lvl w:ilvl="8" w:tplc="04090005" w:tentative="1">
      <w:start w:val="1"/>
      <w:numFmt w:val="bullet"/>
      <w:lvlText w:val=""/>
      <w:lvlJc w:val="left"/>
      <w:pPr>
        <w:ind w:left="7180" w:hanging="360"/>
      </w:pPr>
      <w:rPr>
        <w:rFonts w:ascii="Wingdings" w:hAnsi="Wingdings" w:hint="default"/>
      </w:rPr>
    </w:lvl>
  </w:abstractNum>
  <w:abstractNum w:abstractNumId="3" w15:restartNumberingAfterBreak="0">
    <w:nsid w:val="04B36BAC"/>
    <w:multiLevelType w:val="hybridMultilevel"/>
    <w:tmpl w:val="FC5AAC8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 w15:restartNumberingAfterBreak="0">
    <w:nsid w:val="06325F7C"/>
    <w:multiLevelType w:val="hybridMultilevel"/>
    <w:tmpl w:val="B136D9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01307C"/>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9F95946"/>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6D4721"/>
    <w:multiLevelType w:val="hybridMultilevel"/>
    <w:tmpl w:val="16ECC880"/>
    <w:lvl w:ilvl="0" w:tplc="C5A49FC0">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7966D0"/>
    <w:multiLevelType w:val="multilevel"/>
    <w:tmpl w:val="E17842F2"/>
    <w:lvl w:ilvl="0">
      <w:start w:val="1"/>
      <w:numFmt w:val="decimal"/>
      <w:lvlText w:val="%1."/>
      <w:lvlJc w:val="left"/>
      <w:pPr>
        <w:ind w:left="720" w:hanging="360"/>
      </w:pPr>
      <w:rPr>
        <w:rFonts w:ascii="Calibri" w:eastAsia="Calibri" w:hAnsi="Calibri" w:cs="Times New Roman"/>
      </w:rPr>
    </w:lvl>
    <w:lvl w:ilvl="1">
      <w:start w:val="2"/>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9" w15:restartNumberingAfterBreak="0">
    <w:nsid w:val="211D7AD0"/>
    <w:multiLevelType w:val="hybridMultilevel"/>
    <w:tmpl w:val="AB6257DE"/>
    <w:lvl w:ilvl="0" w:tplc="7AE081B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9E6A01"/>
    <w:multiLevelType w:val="hybridMultilevel"/>
    <w:tmpl w:val="CD4C81DA"/>
    <w:lvl w:ilvl="0" w:tplc="04090001">
      <w:start w:val="1"/>
      <w:numFmt w:val="bullet"/>
      <w:lvlText w:val=""/>
      <w:lvlJc w:val="left"/>
      <w:pPr>
        <w:ind w:left="382" w:hanging="360"/>
      </w:pPr>
      <w:rPr>
        <w:rFonts w:ascii="Symbol" w:hAnsi="Symbol" w:hint="default"/>
      </w:rPr>
    </w:lvl>
    <w:lvl w:ilvl="1" w:tplc="04090003" w:tentative="1">
      <w:start w:val="1"/>
      <w:numFmt w:val="bullet"/>
      <w:lvlText w:val="o"/>
      <w:lvlJc w:val="left"/>
      <w:pPr>
        <w:ind w:left="1102" w:hanging="360"/>
      </w:pPr>
      <w:rPr>
        <w:rFonts w:ascii="Courier New" w:hAnsi="Courier New" w:cs="Courier New" w:hint="default"/>
      </w:rPr>
    </w:lvl>
    <w:lvl w:ilvl="2" w:tplc="04090005" w:tentative="1">
      <w:start w:val="1"/>
      <w:numFmt w:val="bullet"/>
      <w:lvlText w:val=""/>
      <w:lvlJc w:val="left"/>
      <w:pPr>
        <w:ind w:left="1822" w:hanging="360"/>
      </w:pPr>
      <w:rPr>
        <w:rFonts w:ascii="Wingdings" w:hAnsi="Wingdings" w:hint="default"/>
      </w:rPr>
    </w:lvl>
    <w:lvl w:ilvl="3" w:tplc="04090001" w:tentative="1">
      <w:start w:val="1"/>
      <w:numFmt w:val="bullet"/>
      <w:lvlText w:val=""/>
      <w:lvlJc w:val="left"/>
      <w:pPr>
        <w:ind w:left="2542" w:hanging="360"/>
      </w:pPr>
      <w:rPr>
        <w:rFonts w:ascii="Symbol" w:hAnsi="Symbol" w:hint="default"/>
      </w:rPr>
    </w:lvl>
    <w:lvl w:ilvl="4" w:tplc="04090003" w:tentative="1">
      <w:start w:val="1"/>
      <w:numFmt w:val="bullet"/>
      <w:lvlText w:val="o"/>
      <w:lvlJc w:val="left"/>
      <w:pPr>
        <w:ind w:left="3262" w:hanging="360"/>
      </w:pPr>
      <w:rPr>
        <w:rFonts w:ascii="Courier New" w:hAnsi="Courier New" w:cs="Courier New" w:hint="default"/>
      </w:rPr>
    </w:lvl>
    <w:lvl w:ilvl="5" w:tplc="04090005" w:tentative="1">
      <w:start w:val="1"/>
      <w:numFmt w:val="bullet"/>
      <w:lvlText w:val=""/>
      <w:lvlJc w:val="left"/>
      <w:pPr>
        <w:ind w:left="3982" w:hanging="360"/>
      </w:pPr>
      <w:rPr>
        <w:rFonts w:ascii="Wingdings" w:hAnsi="Wingdings" w:hint="default"/>
      </w:rPr>
    </w:lvl>
    <w:lvl w:ilvl="6" w:tplc="04090001" w:tentative="1">
      <w:start w:val="1"/>
      <w:numFmt w:val="bullet"/>
      <w:lvlText w:val=""/>
      <w:lvlJc w:val="left"/>
      <w:pPr>
        <w:ind w:left="4702" w:hanging="360"/>
      </w:pPr>
      <w:rPr>
        <w:rFonts w:ascii="Symbol" w:hAnsi="Symbol" w:hint="default"/>
      </w:rPr>
    </w:lvl>
    <w:lvl w:ilvl="7" w:tplc="04090003" w:tentative="1">
      <w:start w:val="1"/>
      <w:numFmt w:val="bullet"/>
      <w:lvlText w:val="o"/>
      <w:lvlJc w:val="left"/>
      <w:pPr>
        <w:ind w:left="5422" w:hanging="360"/>
      </w:pPr>
      <w:rPr>
        <w:rFonts w:ascii="Courier New" w:hAnsi="Courier New" w:cs="Courier New" w:hint="default"/>
      </w:rPr>
    </w:lvl>
    <w:lvl w:ilvl="8" w:tplc="04090005" w:tentative="1">
      <w:start w:val="1"/>
      <w:numFmt w:val="bullet"/>
      <w:lvlText w:val=""/>
      <w:lvlJc w:val="left"/>
      <w:pPr>
        <w:ind w:left="6142" w:hanging="360"/>
      </w:pPr>
      <w:rPr>
        <w:rFonts w:ascii="Wingdings" w:hAnsi="Wingdings" w:hint="default"/>
      </w:rPr>
    </w:lvl>
  </w:abstractNum>
  <w:abstractNum w:abstractNumId="11" w15:restartNumberingAfterBreak="0">
    <w:nsid w:val="2A62349E"/>
    <w:multiLevelType w:val="hybridMultilevel"/>
    <w:tmpl w:val="9836B800"/>
    <w:lvl w:ilvl="0" w:tplc="E9BA14C0">
      <w:start w:val="2"/>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91628D"/>
    <w:multiLevelType w:val="hybridMultilevel"/>
    <w:tmpl w:val="085E525A"/>
    <w:lvl w:ilvl="0" w:tplc="5FA6BFD8">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A82F3A"/>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7A1B10"/>
    <w:multiLevelType w:val="hybridMultilevel"/>
    <w:tmpl w:val="EA5A3426"/>
    <w:lvl w:ilvl="0" w:tplc="D16231F8">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bullet"/>
      <w:lvlText w:val=""/>
      <w:lvlJc w:val="left"/>
      <w:pPr>
        <w:ind w:left="2160" w:hanging="18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0C23B60"/>
    <w:multiLevelType w:val="hybridMultilevel"/>
    <w:tmpl w:val="801C5970"/>
    <w:lvl w:ilvl="0" w:tplc="035C1F18">
      <w:start w:val="1"/>
      <w:numFmt w:val="decimal"/>
      <w:lvlText w:val="%1."/>
      <w:lvlJc w:val="left"/>
      <w:pPr>
        <w:ind w:left="36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12D434A"/>
    <w:multiLevelType w:val="hybridMultilevel"/>
    <w:tmpl w:val="621C5CE0"/>
    <w:lvl w:ilvl="0" w:tplc="0409000F">
      <w:start w:val="1"/>
      <w:numFmt w:val="decimal"/>
      <w:lvlText w:val="%1."/>
      <w:lvlJc w:val="left"/>
      <w:pPr>
        <w:ind w:left="360" w:hanging="360"/>
      </w:p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3B6E98"/>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80223E"/>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7722E1"/>
    <w:multiLevelType w:val="hybridMultilevel"/>
    <w:tmpl w:val="F5C29B52"/>
    <w:lvl w:ilvl="0" w:tplc="D534EBA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3D35B58"/>
    <w:multiLevelType w:val="hybridMultilevel"/>
    <w:tmpl w:val="101E9870"/>
    <w:lvl w:ilvl="0" w:tplc="04090019">
      <w:start w:val="1"/>
      <w:numFmt w:val="lowerLetter"/>
      <w:lvlText w:val="%1."/>
      <w:lvlJc w:val="left"/>
      <w:pPr>
        <w:ind w:left="720" w:hanging="360"/>
      </w:pPr>
      <w:rPr>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960BD5"/>
    <w:multiLevelType w:val="hybridMultilevel"/>
    <w:tmpl w:val="32C4FFBA"/>
    <w:lvl w:ilvl="0" w:tplc="888037EA">
      <w:start w:val="2"/>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0751B7"/>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354AAB"/>
    <w:multiLevelType w:val="hybridMultilevel"/>
    <w:tmpl w:val="E46EF6D8"/>
    <w:lvl w:ilvl="0" w:tplc="D534EBA6">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1D53C33"/>
    <w:multiLevelType w:val="hybridMultilevel"/>
    <w:tmpl w:val="300E0400"/>
    <w:lvl w:ilvl="0" w:tplc="C22C8B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2C534C6"/>
    <w:multiLevelType w:val="hybridMultilevel"/>
    <w:tmpl w:val="90D4A340"/>
    <w:lvl w:ilvl="0" w:tplc="FFFFFFFF">
      <w:start w:val="1"/>
      <w:numFmt w:val="decimal"/>
      <w:lvlText w:val="%1."/>
      <w:lvlJc w:val="left"/>
      <w:pPr>
        <w:ind w:left="360" w:hanging="360"/>
      </w:pPr>
      <w:rPr>
        <w:rFonts w:hint="default"/>
      </w:rPr>
    </w:lvl>
    <w:lvl w:ilvl="1" w:tplc="B1906330">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443023F7"/>
    <w:multiLevelType w:val="hybridMultilevel"/>
    <w:tmpl w:val="C1CA1504"/>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6C0061C"/>
    <w:multiLevelType w:val="hybridMultilevel"/>
    <w:tmpl w:val="1224382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D75D1F"/>
    <w:multiLevelType w:val="hybridMultilevel"/>
    <w:tmpl w:val="577A770A"/>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FFF3E4C"/>
    <w:multiLevelType w:val="hybridMultilevel"/>
    <w:tmpl w:val="74902F5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69C5859"/>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75736E"/>
    <w:multiLevelType w:val="hybridMultilevel"/>
    <w:tmpl w:val="08DAFDFC"/>
    <w:lvl w:ilvl="0" w:tplc="E3168952">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A5659CC"/>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5F153D"/>
    <w:multiLevelType w:val="hybridMultilevel"/>
    <w:tmpl w:val="0DE67FBC"/>
    <w:lvl w:ilvl="0" w:tplc="0409000F">
      <w:start w:val="1"/>
      <w:numFmt w:val="decimal"/>
      <w:lvlText w:val="%1."/>
      <w:lvlJc w:val="left"/>
      <w:pPr>
        <w:ind w:left="904" w:hanging="360"/>
      </w:pPr>
      <w:rPr>
        <w:rFonts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34" w15:restartNumberingAfterBreak="0">
    <w:nsid w:val="5CA90ADB"/>
    <w:multiLevelType w:val="hybridMultilevel"/>
    <w:tmpl w:val="36ACB9AC"/>
    <w:lvl w:ilvl="0" w:tplc="8E224F82">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06433E5"/>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1804029"/>
    <w:multiLevelType w:val="hybridMultilevel"/>
    <w:tmpl w:val="60783516"/>
    <w:lvl w:ilvl="0" w:tplc="4628E77A">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F6040F"/>
    <w:multiLevelType w:val="hybridMultilevel"/>
    <w:tmpl w:val="D3FCE432"/>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A231469"/>
    <w:multiLevelType w:val="hybridMultilevel"/>
    <w:tmpl w:val="79CC21F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8C30D7"/>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6954B0"/>
    <w:multiLevelType w:val="hybridMultilevel"/>
    <w:tmpl w:val="801C5970"/>
    <w:lvl w:ilvl="0" w:tplc="FFFFFFFF">
      <w:start w:val="1"/>
      <w:numFmt w:val="decimal"/>
      <w:lvlText w:val="%1."/>
      <w:lvlJc w:val="left"/>
      <w:pPr>
        <w:ind w:left="36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2015DB4"/>
    <w:multiLevelType w:val="hybridMultilevel"/>
    <w:tmpl w:val="6004D98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B7098E"/>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56E4677"/>
    <w:multiLevelType w:val="hybridMultilevel"/>
    <w:tmpl w:val="1D385F1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8F10D6F"/>
    <w:multiLevelType w:val="hybridMultilevel"/>
    <w:tmpl w:val="4ADAE648"/>
    <w:lvl w:ilvl="0" w:tplc="E78A5CF4">
      <w:start w:val="1"/>
      <w:numFmt w:val="lowerLetter"/>
      <w:lvlText w:val="%1)"/>
      <w:lvlJc w:val="left"/>
      <w:pPr>
        <w:ind w:left="720" w:hanging="360"/>
      </w:pPr>
      <w:rPr>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9A34161"/>
    <w:multiLevelType w:val="hybridMultilevel"/>
    <w:tmpl w:val="5C4C492C"/>
    <w:lvl w:ilvl="0" w:tplc="80DC0374">
      <w:start w:val="1"/>
      <w:numFmt w:val="decimal"/>
      <w:lvlText w:val="%1."/>
      <w:lvlJc w:val="left"/>
      <w:pPr>
        <w:ind w:left="720" w:hanging="360"/>
      </w:pPr>
      <w:rPr>
        <w:rFonts w:ascii="Calibri" w:eastAsia="Calibri" w:hAnsi="Calibr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B41DC3"/>
    <w:multiLevelType w:val="hybridMultilevel"/>
    <w:tmpl w:val="07C2D7DA"/>
    <w:lvl w:ilvl="0" w:tplc="3E12C5FE">
      <w:start w:val="1"/>
      <w:numFmt w:val="decimal"/>
      <w:lvlText w:val="%1."/>
      <w:lvlJc w:val="left"/>
      <w:pPr>
        <w:ind w:left="720" w:hanging="360"/>
      </w:pPr>
      <w:rPr>
        <w:rFonts w:ascii="Calibri" w:eastAsia="Calibri" w:hAnsi="Calibri" w:cs="Times New Roman"/>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CB7EE3"/>
    <w:multiLevelType w:val="hybridMultilevel"/>
    <w:tmpl w:val="22207F78"/>
    <w:lvl w:ilvl="0" w:tplc="4E044770">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FA248BB"/>
    <w:multiLevelType w:val="hybridMultilevel"/>
    <w:tmpl w:val="74D0A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06127555">
    <w:abstractNumId w:val="41"/>
  </w:num>
  <w:num w:numId="2" w16cid:durableId="1536501840">
    <w:abstractNumId w:val="0"/>
  </w:num>
  <w:num w:numId="3" w16cid:durableId="1022053460">
    <w:abstractNumId w:val="23"/>
  </w:num>
  <w:num w:numId="4" w16cid:durableId="178586879">
    <w:abstractNumId w:val="19"/>
  </w:num>
  <w:num w:numId="5" w16cid:durableId="1542478334">
    <w:abstractNumId w:val="4"/>
  </w:num>
  <w:num w:numId="6" w16cid:durableId="738020416">
    <w:abstractNumId w:val="48"/>
  </w:num>
  <w:num w:numId="7" w16cid:durableId="1243683984">
    <w:abstractNumId w:val="43"/>
  </w:num>
  <w:num w:numId="8" w16cid:durableId="1794447901">
    <w:abstractNumId w:val="27"/>
  </w:num>
  <w:num w:numId="9" w16cid:durableId="1522040361">
    <w:abstractNumId w:val="32"/>
    <w:lvlOverride w:ilvl="0">
      <w:startOverride w:val="1"/>
    </w:lvlOverride>
    <w:lvlOverride w:ilvl="1"/>
    <w:lvlOverride w:ilvl="2"/>
    <w:lvlOverride w:ilvl="3"/>
    <w:lvlOverride w:ilvl="4"/>
    <w:lvlOverride w:ilvl="5"/>
    <w:lvlOverride w:ilvl="6"/>
    <w:lvlOverride w:ilvl="7"/>
    <w:lvlOverride w:ilvl="8"/>
  </w:num>
  <w:num w:numId="10" w16cid:durableId="916793756">
    <w:abstractNumId w:val="1"/>
    <w:lvlOverride w:ilvl="0">
      <w:startOverride w:val="1"/>
    </w:lvlOverride>
    <w:lvlOverride w:ilvl="1"/>
    <w:lvlOverride w:ilvl="2"/>
    <w:lvlOverride w:ilvl="3"/>
    <w:lvlOverride w:ilvl="4"/>
    <w:lvlOverride w:ilvl="5"/>
    <w:lvlOverride w:ilvl="6"/>
    <w:lvlOverride w:ilvl="7"/>
    <w:lvlOverride w:ilvl="8"/>
  </w:num>
  <w:num w:numId="11" w16cid:durableId="1822384456">
    <w:abstractNumId w:val="30"/>
    <w:lvlOverride w:ilvl="0">
      <w:startOverride w:val="1"/>
    </w:lvlOverride>
    <w:lvlOverride w:ilvl="1"/>
    <w:lvlOverride w:ilvl="2"/>
    <w:lvlOverride w:ilvl="3"/>
    <w:lvlOverride w:ilvl="4"/>
    <w:lvlOverride w:ilvl="5"/>
    <w:lvlOverride w:ilvl="6"/>
    <w:lvlOverride w:ilvl="7"/>
    <w:lvlOverride w:ilvl="8"/>
  </w:num>
  <w:num w:numId="12" w16cid:durableId="1377239799">
    <w:abstractNumId w:val="18"/>
    <w:lvlOverride w:ilvl="0">
      <w:startOverride w:val="1"/>
    </w:lvlOverride>
    <w:lvlOverride w:ilvl="1"/>
    <w:lvlOverride w:ilvl="2"/>
    <w:lvlOverride w:ilvl="3"/>
    <w:lvlOverride w:ilvl="4"/>
    <w:lvlOverride w:ilvl="5"/>
    <w:lvlOverride w:ilvl="6"/>
    <w:lvlOverride w:ilvl="7"/>
    <w:lvlOverride w:ilvl="8"/>
  </w:num>
  <w:num w:numId="13" w16cid:durableId="935401625">
    <w:abstractNumId w:val="26"/>
    <w:lvlOverride w:ilvl="0">
      <w:startOverride w:val="1"/>
    </w:lvlOverride>
    <w:lvlOverride w:ilvl="1"/>
    <w:lvlOverride w:ilvl="2"/>
    <w:lvlOverride w:ilvl="3"/>
    <w:lvlOverride w:ilvl="4"/>
    <w:lvlOverride w:ilvl="5"/>
    <w:lvlOverride w:ilvl="6"/>
    <w:lvlOverride w:ilvl="7"/>
    <w:lvlOverride w:ilvl="8"/>
  </w:num>
  <w:num w:numId="14" w16cid:durableId="289289593">
    <w:abstractNumId w:val="39"/>
    <w:lvlOverride w:ilvl="0">
      <w:startOverride w:val="1"/>
    </w:lvlOverride>
    <w:lvlOverride w:ilvl="1"/>
    <w:lvlOverride w:ilvl="2"/>
    <w:lvlOverride w:ilvl="3"/>
    <w:lvlOverride w:ilvl="4"/>
    <w:lvlOverride w:ilvl="5"/>
    <w:lvlOverride w:ilvl="6"/>
    <w:lvlOverride w:ilvl="7"/>
    <w:lvlOverride w:ilvl="8"/>
  </w:num>
  <w:num w:numId="15" w16cid:durableId="1954510872">
    <w:abstractNumId w:val="35"/>
    <w:lvlOverride w:ilvl="0">
      <w:startOverride w:val="1"/>
    </w:lvlOverride>
    <w:lvlOverride w:ilvl="1"/>
    <w:lvlOverride w:ilvl="2"/>
    <w:lvlOverride w:ilvl="3"/>
    <w:lvlOverride w:ilvl="4"/>
    <w:lvlOverride w:ilvl="5"/>
    <w:lvlOverride w:ilvl="6"/>
    <w:lvlOverride w:ilvl="7"/>
    <w:lvlOverride w:ilvl="8"/>
  </w:num>
  <w:num w:numId="16" w16cid:durableId="2055343830">
    <w:abstractNumId w:val="5"/>
    <w:lvlOverride w:ilvl="0">
      <w:startOverride w:val="1"/>
    </w:lvlOverride>
    <w:lvlOverride w:ilvl="1"/>
    <w:lvlOverride w:ilvl="2"/>
    <w:lvlOverride w:ilvl="3"/>
    <w:lvlOverride w:ilvl="4"/>
    <w:lvlOverride w:ilvl="5"/>
    <w:lvlOverride w:ilvl="6"/>
    <w:lvlOverride w:ilvl="7"/>
    <w:lvlOverride w:ilvl="8"/>
  </w:num>
  <w:num w:numId="17" w16cid:durableId="1512527272">
    <w:abstractNumId w:val="13"/>
    <w:lvlOverride w:ilvl="0">
      <w:startOverride w:val="1"/>
    </w:lvlOverride>
    <w:lvlOverride w:ilvl="1"/>
    <w:lvlOverride w:ilvl="2"/>
    <w:lvlOverride w:ilvl="3"/>
    <w:lvlOverride w:ilvl="4"/>
    <w:lvlOverride w:ilvl="5"/>
    <w:lvlOverride w:ilvl="6"/>
    <w:lvlOverride w:ilvl="7"/>
    <w:lvlOverride w:ilvl="8"/>
  </w:num>
  <w:num w:numId="18" w16cid:durableId="2109962637">
    <w:abstractNumId w:val="6"/>
    <w:lvlOverride w:ilvl="0">
      <w:startOverride w:val="1"/>
    </w:lvlOverride>
    <w:lvlOverride w:ilvl="1"/>
    <w:lvlOverride w:ilvl="2"/>
    <w:lvlOverride w:ilvl="3"/>
    <w:lvlOverride w:ilvl="4"/>
    <w:lvlOverride w:ilvl="5"/>
    <w:lvlOverride w:ilvl="6"/>
    <w:lvlOverride w:ilvl="7"/>
    <w:lvlOverride w:ilvl="8"/>
  </w:num>
  <w:num w:numId="19" w16cid:durableId="1351757354">
    <w:abstractNumId w:val="8"/>
    <w:lvlOverride w:ilvl="0">
      <w:startOverride w:val="1"/>
    </w:lvlOverride>
    <w:lvlOverride w:ilvl="1"/>
    <w:lvlOverride w:ilvl="2"/>
    <w:lvlOverride w:ilvl="3"/>
    <w:lvlOverride w:ilvl="4"/>
    <w:lvlOverride w:ilvl="5"/>
    <w:lvlOverride w:ilvl="6"/>
    <w:lvlOverride w:ilvl="7"/>
    <w:lvlOverride w:ilvl="8"/>
  </w:num>
  <w:num w:numId="20" w16cid:durableId="622687242">
    <w:abstractNumId w:val="45"/>
    <w:lvlOverride w:ilvl="0">
      <w:startOverride w:val="1"/>
    </w:lvlOverride>
    <w:lvlOverride w:ilvl="1"/>
    <w:lvlOverride w:ilvl="2"/>
    <w:lvlOverride w:ilvl="3"/>
    <w:lvlOverride w:ilvl="4"/>
    <w:lvlOverride w:ilvl="5"/>
    <w:lvlOverride w:ilvl="6"/>
    <w:lvlOverride w:ilvl="7"/>
    <w:lvlOverride w:ilvl="8"/>
  </w:num>
  <w:num w:numId="21" w16cid:durableId="1457211948">
    <w:abstractNumId w:val="42"/>
    <w:lvlOverride w:ilvl="0">
      <w:startOverride w:val="1"/>
    </w:lvlOverride>
    <w:lvlOverride w:ilvl="1"/>
    <w:lvlOverride w:ilvl="2"/>
    <w:lvlOverride w:ilvl="3"/>
    <w:lvlOverride w:ilvl="4"/>
    <w:lvlOverride w:ilvl="5"/>
    <w:lvlOverride w:ilvl="6"/>
    <w:lvlOverride w:ilvl="7"/>
    <w:lvlOverride w:ilvl="8"/>
  </w:num>
  <w:num w:numId="22" w16cid:durableId="301617633">
    <w:abstractNumId w:val="22"/>
    <w:lvlOverride w:ilvl="0">
      <w:startOverride w:val="1"/>
    </w:lvlOverride>
    <w:lvlOverride w:ilvl="1"/>
    <w:lvlOverride w:ilvl="2"/>
    <w:lvlOverride w:ilvl="3"/>
    <w:lvlOverride w:ilvl="4"/>
    <w:lvlOverride w:ilvl="5"/>
    <w:lvlOverride w:ilvl="6"/>
    <w:lvlOverride w:ilvl="7"/>
    <w:lvlOverride w:ilvl="8"/>
  </w:num>
  <w:num w:numId="23" w16cid:durableId="908925940">
    <w:abstractNumId w:val="17"/>
    <w:lvlOverride w:ilvl="0">
      <w:startOverride w:val="1"/>
    </w:lvlOverride>
    <w:lvlOverride w:ilvl="1"/>
    <w:lvlOverride w:ilvl="2"/>
    <w:lvlOverride w:ilvl="3"/>
    <w:lvlOverride w:ilvl="4"/>
    <w:lvlOverride w:ilvl="5"/>
    <w:lvlOverride w:ilvl="6"/>
    <w:lvlOverride w:ilvl="7"/>
    <w:lvlOverride w:ilvl="8"/>
  </w:num>
  <w:num w:numId="24" w16cid:durableId="1050885494">
    <w:abstractNumId w:val="46"/>
    <w:lvlOverride w:ilvl="0">
      <w:startOverride w:val="1"/>
    </w:lvlOverride>
    <w:lvlOverride w:ilvl="1"/>
    <w:lvlOverride w:ilvl="2"/>
    <w:lvlOverride w:ilvl="3"/>
    <w:lvlOverride w:ilvl="4"/>
    <w:lvlOverride w:ilvl="5"/>
    <w:lvlOverride w:ilvl="6"/>
    <w:lvlOverride w:ilvl="7"/>
    <w:lvlOverride w:ilvl="8"/>
  </w:num>
  <w:num w:numId="25" w16cid:durableId="1170219798">
    <w:abstractNumId w:val="38"/>
  </w:num>
  <w:num w:numId="26" w16cid:durableId="1609772198">
    <w:abstractNumId w:val="10"/>
  </w:num>
  <w:num w:numId="27" w16cid:durableId="1753501956">
    <w:abstractNumId w:val="2"/>
  </w:num>
  <w:num w:numId="28" w16cid:durableId="1189218054">
    <w:abstractNumId w:val="37"/>
  </w:num>
  <w:num w:numId="29" w16cid:durableId="906723135">
    <w:abstractNumId w:val="24"/>
  </w:num>
  <w:num w:numId="30" w16cid:durableId="536312701">
    <w:abstractNumId w:val="29"/>
  </w:num>
  <w:num w:numId="31" w16cid:durableId="1148742201">
    <w:abstractNumId w:val="33"/>
  </w:num>
  <w:num w:numId="32" w16cid:durableId="1923952324">
    <w:abstractNumId w:val="1"/>
  </w:num>
  <w:num w:numId="33" w16cid:durableId="1378704571">
    <w:abstractNumId w:val="44"/>
  </w:num>
  <w:num w:numId="34" w16cid:durableId="2001228603">
    <w:abstractNumId w:val="20"/>
  </w:num>
  <w:num w:numId="35" w16cid:durableId="867181486">
    <w:abstractNumId w:val="16"/>
  </w:num>
  <w:num w:numId="36" w16cid:durableId="410085986">
    <w:abstractNumId w:val="28"/>
  </w:num>
  <w:num w:numId="37" w16cid:durableId="1940720775">
    <w:abstractNumId w:val="14"/>
  </w:num>
  <w:num w:numId="38" w16cid:durableId="1677462443">
    <w:abstractNumId w:val="9"/>
  </w:num>
  <w:num w:numId="39" w16cid:durableId="1858882082">
    <w:abstractNumId w:val="11"/>
  </w:num>
  <w:num w:numId="40" w16cid:durableId="1683773651">
    <w:abstractNumId w:val="47"/>
  </w:num>
  <w:num w:numId="41" w16cid:durableId="78647065">
    <w:abstractNumId w:val="15"/>
  </w:num>
  <w:num w:numId="42" w16cid:durableId="1436289080">
    <w:abstractNumId w:val="25"/>
  </w:num>
  <w:num w:numId="43" w16cid:durableId="1404135690">
    <w:abstractNumId w:val="21"/>
  </w:num>
  <w:num w:numId="44" w16cid:durableId="16785049">
    <w:abstractNumId w:val="31"/>
  </w:num>
  <w:num w:numId="45" w16cid:durableId="1524438285">
    <w:abstractNumId w:val="12"/>
  </w:num>
  <w:num w:numId="46" w16cid:durableId="1416321163">
    <w:abstractNumId w:val="34"/>
  </w:num>
  <w:num w:numId="47" w16cid:durableId="182911233">
    <w:abstractNumId w:val="36"/>
  </w:num>
  <w:num w:numId="48" w16cid:durableId="2093313700">
    <w:abstractNumId w:val="3"/>
  </w:num>
  <w:num w:numId="49" w16cid:durableId="365914151">
    <w:abstractNumId w:val="7"/>
  </w:num>
  <w:num w:numId="50" w16cid:durableId="807472274">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58B"/>
    <w:rsid w:val="00012643"/>
    <w:rsid w:val="00013F51"/>
    <w:rsid w:val="00014DA7"/>
    <w:rsid w:val="000165C7"/>
    <w:rsid w:val="00020222"/>
    <w:rsid w:val="00024C76"/>
    <w:rsid w:val="000301FF"/>
    <w:rsid w:val="00030EAB"/>
    <w:rsid w:val="0003425C"/>
    <w:rsid w:val="00035083"/>
    <w:rsid w:val="00036A1C"/>
    <w:rsid w:val="00041606"/>
    <w:rsid w:val="00042BC0"/>
    <w:rsid w:val="00050CA8"/>
    <w:rsid w:val="00053812"/>
    <w:rsid w:val="0005446D"/>
    <w:rsid w:val="00060673"/>
    <w:rsid w:val="00063850"/>
    <w:rsid w:val="00065106"/>
    <w:rsid w:val="00084B99"/>
    <w:rsid w:val="000A11E1"/>
    <w:rsid w:val="000A1AA7"/>
    <w:rsid w:val="000B03EF"/>
    <w:rsid w:val="000C25BA"/>
    <w:rsid w:val="00103CF1"/>
    <w:rsid w:val="00111A34"/>
    <w:rsid w:val="00114EC2"/>
    <w:rsid w:val="0011779B"/>
    <w:rsid w:val="00120310"/>
    <w:rsid w:val="00126BF0"/>
    <w:rsid w:val="00127A50"/>
    <w:rsid w:val="00137A13"/>
    <w:rsid w:val="00142C7D"/>
    <w:rsid w:val="00162F32"/>
    <w:rsid w:val="00163869"/>
    <w:rsid w:val="001732D8"/>
    <w:rsid w:val="0019067D"/>
    <w:rsid w:val="001A011A"/>
    <w:rsid w:val="001A3E9E"/>
    <w:rsid w:val="001C2F4F"/>
    <w:rsid w:val="001C69FE"/>
    <w:rsid w:val="001C7AEF"/>
    <w:rsid w:val="001D61EF"/>
    <w:rsid w:val="001E4A8E"/>
    <w:rsid w:val="001F4525"/>
    <w:rsid w:val="001F6183"/>
    <w:rsid w:val="00201651"/>
    <w:rsid w:val="002046FD"/>
    <w:rsid w:val="00204726"/>
    <w:rsid w:val="00207D4C"/>
    <w:rsid w:val="00210584"/>
    <w:rsid w:val="002110BA"/>
    <w:rsid w:val="0021410E"/>
    <w:rsid w:val="002238A5"/>
    <w:rsid w:val="0022654B"/>
    <w:rsid w:val="002365A4"/>
    <w:rsid w:val="00247487"/>
    <w:rsid w:val="002504B8"/>
    <w:rsid w:val="00251BC6"/>
    <w:rsid w:val="00253C47"/>
    <w:rsid w:val="002574C5"/>
    <w:rsid w:val="002600FB"/>
    <w:rsid w:val="002659A8"/>
    <w:rsid w:val="002676FB"/>
    <w:rsid w:val="002801FF"/>
    <w:rsid w:val="002804C5"/>
    <w:rsid w:val="00283286"/>
    <w:rsid w:val="00287F06"/>
    <w:rsid w:val="00291084"/>
    <w:rsid w:val="002967F8"/>
    <w:rsid w:val="002A2FCC"/>
    <w:rsid w:val="002A54F4"/>
    <w:rsid w:val="002C1BB8"/>
    <w:rsid w:val="002C39CA"/>
    <w:rsid w:val="002C662F"/>
    <w:rsid w:val="002D004E"/>
    <w:rsid w:val="002D05EC"/>
    <w:rsid w:val="002D2073"/>
    <w:rsid w:val="002D3485"/>
    <w:rsid w:val="002D444C"/>
    <w:rsid w:val="002D4A3B"/>
    <w:rsid w:val="002E231A"/>
    <w:rsid w:val="002E5311"/>
    <w:rsid w:val="002F15F8"/>
    <w:rsid w:val="00317DBF"/>
    <w:rsid w:val="00324E45"/>
    <w:rsid w:val="00327EC0"/>
    <w:rsid w:val="00330BC0"/>
    <w:rsid w:val="00331072"/>
    <w:rsid w:val="00331B93"/>
    <w:rsid w:val="00333077"/>
    <w:rsid w:val="00360235"/>
    <w:rsid w:val="00364662"/>
    <w:rsid w:val="003648E6"/>
    <w:rsid w:val="003649F7"/>
    <w:rsid w:val="00365E3A"/>
    <w:rsid w:val="003677D2"/>
    <w:rsid w:val="003678AA"/>
    <w:rsid w:val="003740B4"/>
    <w:rsid w:val="00376A52"/>
    <w:rsid w:val="00380727"/>
    <w:rsid w:val="00381758"/>
    <w:rsid w:val="003A3A2E"/>
    <w:rsid w:val="003B14E2"/>
    <w:rsid w:val="003B55CC"/>
    <w:rsid w:val="003C73C4"/>
    <w:rsid w:val="003D4807"/>
    <w:rsid w:val="003E19EB"/>
    <w:rsid w:val="003E7D56"/>
    <w:rsid w:val="003F0D1E"/>
    <w:rsid w:val="003F1A5A"/>
    <w:rsid w:val="003F2B57"/>
    <w:rsid w:val="003F55C6"/>
    <w:rsid w:val="00403A83"/>
    <w:rsid w:val="00435927"/>
    <w:rsid w:val="004360F4"/>
    <w:rsid w:val="00440ED1"/>
    <w:rsid w:val="004452A3"/>
    <w:rsid w:val="0044716E"/>
    <w:rsid w:val="004527DD"/>
    <w:rsid w:val="004573A8"/>
    <w:rsid w:val="00457F8C"/>
    <w:rsid w:val="0046491D"/>
    <w:rsid w:val="00475E94"/>
    <w:rsid w:val="0049110B"/>
    <w:rsid w:val="00491F57"/>
    <w:rsid w:val="00493484"/>
    <w:rsid w:val="0049575A"/>
    <w:rsid w:val="004968E0"/>
    <w:rsid w:val="0049751A"/>
    <w:rsid w:val="004A0B2D"/>
    <w:rsid w:val="004A1119"/>
    <w:rsid w:val="004A3D44"/>
    <w:rsid w:val="004B02CC"/>
    <w:rsid w:val="004B3A0C"/>
    <w:rsid w:val="004B7834"/>
    <w:rsid w:val="004C358F"/>
    <w:rsid w:val="004C4BA2"/>
    <w:rsid w:val="004E469A"/>
    <w:rsid w:val="004E4C92"/>
    <w:rsid w:val="004E5792"/>
    <w:rsid w:val="004F2E16"/>
    <w:rsid w:val="004F38CD"/>
    <w:rsid w:val="004F6840"/>
    <w:rsid w:val="00504378"/>
    <w:rsid w:val="0050494C"/>
    <w:rsid w:val="00510F5C"/>
    <w:rsid w:val="00513232"/>
    <w:rsid w:val="00520C3E"/>
    <w:rsid w:val="005219C9"/>
    <w:rsid w:val="005279A8"/>
    <w:rsid w:val="0053109A"/>
    <w:rsid w:val="00532CAF"/>
    <w:rsid w:val="00534C10"/>
    <w:rsid w:val="00536033"/>
    <w:rsid w:val="00537123"/>
    <w:rsid w:val="00542D4C"/>
    <w:rsid w:val="00545BEA"/>
    <w:rsid w:val="00546869"/>
    <w:rsid w:val="00546AB1"/>
    <w:rsid w:val="005574E8"/>
    <w:rsid w:val="00564666"/>
    <w:rsid w:val="005669C9"/>
    <w:rsid w:val="00573DFA"/>
    <w:rsid w:val="00584C33"/>
    <w:rsid w:val="00586254"/>
    <w:rsid w:val="00590D14"/>
    <w:rsid w:val="00594ED1"/>
    <w:rsid w:val="0059535B"/>
    <w:rsid w:val="005A13DD"/>
    <w:rsid w:val="005C6B63"/>
    <w:rsid w:val="005D13E0"/>
    <w:rsid w:val="005D1696"/>
    <w:rsid w:val="005D4DFA"/>
    <w:rsid w:val="005E54E7"/>
    <w:rsid w:val="005F0E0A"/>
    <w:rsid w:val="005F5830"/>
    <w:rsid w:val="00602662"/>
    <w:rsid w:val="006110DE"/>
    <w:rsid w:val="00614382"/>
    <w:rsid w:val="00622DA9"/>
    <w:rsid w:val="00640DD0"/>
    <w:rsid w:val="006530E1"/>
    <w:rsid w:val="00653C46"/>
    <w:rsid w:val="00654131"/>
    <w:rsid w:val="00672BD1"/>
    <w:rsid w:val="00687263"/>
    <w:rsid w:val="00690CFB"/>
    <w:rsid w:val="006919D3"/>
    <w:rsid w:val="006927DF"/>
    <w:rsid w:val="00694EEE"/>
    <w:rsid w:val="006953D9"/>
    <w:rsid w:val="006A38F8"/>
    <w:rsid w:val="006B2298"/>
    <w:rsid w:val="006B28FA"/>
    <w:rsid w:val="006C224E"/>
    <w:rsid w:val="006C23CE"/>
    <w:rsid w:val="006E3CA3"/>
    <w:rsid w:val="006F1CA1"/>
    <w:rsid w:val="006F22C1"/>
    <w:rsid w:val="006F50DA"/>
    <w:rsid w:val="006F7367"/>
    <w:rsid w:val="00700220"/>
    <w:rsid w:val="00702C9C"/>
    <w:rsid w:val="0070600D"/>
    <w:rsid w:val="00707398"/>
    <w:rsid w:val="00710C0B"/>
    <w:rsid w:val="00714E9F"/>
    <w:rsid w:val="0071520F"/>
    <w:rsid w:val="0072685A"/>
    <w:rsid w:val="00735D99"/>
    <w:rsid w:val="00736AC3"/>
    <w:rsid w:val="00740975"/>
    <w:rsid w:val="007421A2"/>
    <w:rsid w:val="007463A4"/>
    <w:rsid w:val="0074695F"/>
    <w:rsid w:val="007549FC"/>
    <w:rsid w:val="00765619"/>
    <w:rsid w:val="0077340D"/>
    <w:rsid w:val="00783784"/>
    <w:rsid w:val="00783A1E"/>
    <w:rsid w:val="007A5C31"/>
    <w:rsid w:val="007C6969"/>
    <w:rsid w:val="008055D1"/>
    <w:rsid w:val="00812B0B"/>
    <w:rsid w:val="00826013"/>
    <w:rsid w:val="0083583B"/>
    <w:rsid w:val="0083787E"/>
    <w:rsid w:val="00843A27"/>
    <w:rsid w:val="00851D05"/>
    <w:rsid w:val="008551C2"/>
    <w:rsid w:val="00855321"/>
    <w:rsid w:val="00861ECA"/>
    <w:rsid w:val="00862785"/>
    <w:rsid w:val="0087177E"/>
    <w:rsid w:val="00873B19"/>
    <w:rsid w:val="00873B78"/>
    <w:rsid w:val="00876495"/>
    <w:rsid w:val="008A0515"/>
    <w:rsid w:val="008A1503"/>
    <w:rsid w:val="008B165F"/>
    <w:rsid w:val="008B6616"/>
    <w:rsid w:val="008C1D43"/>
    <w:rsid w:val="008D01F6"/>
    <w:rsid w:val="008D6B7D"/>
    <w:rsid w:val="008E28E4"/>
    <w:rsid w:val="008E3DBD"/>
    <w:rsid w:val="008E49CC"/>
    <w:rsid w:val="008E6D38"/>
    <w:rsid w:val="008F2F36"/>
    <w:rsid w:val="008F671A"/>
    <w:rsid w:val="008F6952"/>
    <w:rsid w:val="008F7001"/>
    <w:rsid w:val="008F71E8"/>
    <w:rsid w:val="00901CC8"/>
    <w:rsid w:val="00903DEA"/>
    <w:rsid w:val="0091006D"/>
    <w:rsid w:val="00912BD6"/>
    <w:rsid w:val="00915C06"/>
    <w:rsid w:val="0091680D"/>
    <w:rsid w:val="00924BB9"/>
    <w:rsid w:val="009340EF"/>
    <w:rsid w:val="00937255"/>
    <w:rsid w:val="00950818"/>
    <w:rsid w:val="009866EB"/>
    <w:rsid w:val="009A2749"/>
    <w:rsid w:val="009B21E2"/>
    <w:rsid w:val="009C6321"/>
    <w:rsid w:val="009D4D8A"/>
    <w:rsid w:val="009E190B"/>
    <w:rsid w:val="009E522C"/>
    <w:rsid w:val="009F7DB7"/>
    <w:rsid w:val="00A0444B"/>
    <w:rsid w:val="00A04D2F"/>
    <w:rsid w:val="00A06307"/>
    <w:rsid w:val="00A0630D"/>
    <w:rsid w:val="00A2214B"/>
    <w:rsid w:val="00A73C95"/>
    <w:rsid w:val="00A75DB0"/>
    <w:rsid w:val="00A76E47"/>
    <w:rsid w:val="00A8463F"/>
    <w:rsid w:val="00A96F2E"/>
    <w:rsid w:val="00AA4F52"/>
    <w:rsid w:val="00AB2840"/>
    <w:rsid w:val="00AB5059"/>
    <w:rsid w:val="00AC0205"/>
    <w:rsid w:val="00AC3B99"/>
    <w:rsid w:val="00AC4BCA"/>
    <w:rsid w:val="00AD0334"/>
    <w:rsid w:val="00AD05A3"/>
    <w:rsid w:val="00AD1F09"/>
    <w:rsid w:val="00AF2FC2"/>
    <w:rsid w:val="00B00EE3"/>
    <w:rsid w:val="00B047F9"/>
    <w:rsid w:val="00B04876"/>
    <w:rsid w:val="00B07FA2"/>
    <w:rsid w:val="00B1480B"/>
    <w:rsid w:val="00B15A27"/>
    <w:rsid w:val="00B1745C"/>
    <w:rsid w:val="00B22323"/>
    <w:rsid w:val="00B25D2D"/>
    <w:rsid w:val="00B26F02"/>
    <w:rsid w:val="00B354FA"/>
    <w:rsid w:val="00B35AF9"/>
    <w:rsid w:val="00B3621D"/>
    <w:rsid w:val="00B40EE9"/>
    <w:rsid w:val="00B42280"/>
    <w:rsid w:val="00B44B93"/>
    <w:rsid w:val="00B57F6E"/>
    <w:rsid w:val="00B62C76"/>
    <w:rsid w:val="00B637A8"/>
    <w:rsid w:val="00B73CE2"/>
    <w:rsid w:val="00B90763"/>
    <w:rsid w:val="00B93E58"/>
    <w:rsid w:val="00BA50B1"/>
    <w:rsid w:val="00BB63B9"/>
    <w:rsid w:val="00BC2CF9"/>
    <w:rsid w:val="00BD2043"/>
    <w:rsid w:val="00BD3E8E"/>
    <w:rsid w:val="00BE0BBE"/>
    <w:rsid w:val="00BE5147"/>
    <w:rsid w:val="00BE5358"/>
    <w:rsid w:val="00BE618E"/>
    <w:rsid w:val="00BE63B0"/>
    <w:rsid w:val="00BE65CE"/>
    <w:rsid w:val="00BE7490"/>
    <w:rsid w:val="00BF0CB6"/>
    <w:rsid w:val="00BF186B"/>
    <w:rsid w:val="00BF346E"/>
    <w:rsid w:val="00C01E48"/>
    <w:rsid w:val="00C02132"/>
    <w:rsid w:val="00C06C7B"/>
    <w:rsid w:val="00C17A6A"/>
    <w:rsid w:val="00C26EB2"/>
    <w:rsid w:val="00C33A66"/>
    <w:rsid w:val="00C562B9"/>
    <w:rsid w:val="00C7458B"/>
    <w:rsid w:val="00C83FE4"/>
    <w:rsid w:val="00C84666"/>
    <w:rsid w:val="00C91B06"/>
    <w:rsid w:val="00C95228"/>
    <w:rsid w:val="00C96454"/>
    <w:rsid w:val="00CA3A49"/>
    <w:rsid w:val="00CA6A5D"/>
    <w:rsid w:val="00CB208E"/>
    <w:rsid w:val="00CB2D9D"/>
    <w:rsid w:val="00CC1F16"/>
    <w:rsid w:val="00CC2B49"/>
    <w:rsid w:val="00CC5680"/>
    <w:rsid w:val="00CE3DEA"/>
    <w:rsid w:val="00CF6CC1"/>
    <w:rsid w:val="00CF73F1"/>
    <w:rsid w:val="00D03FA5"/>
    <w:rsid w:val="00D169A1"/>
    <w:rsid w:val="00D22142"/>
    <w:rsid w:val="00D24355"/>
    <w:rsid w:val="00D245E4"/>
    <w:rsid w:val="00D267B1"/>
    <w:rsid w:val="00D3054F"/>
    <w:rsid w:val="00D309AA"/>
    <w:rsid w:val="00D31E86"/>
    <w:rsid w:val="00D33377"/>
    <w:rsid w:val="00D36F2C"/>
    <w:rsid w:val="00D379C6"/>
    <w:rsid w:val="00D42590"/>
    <w:rsid w:val="00D47143"/>
    <w:rsid w:val="00D50041"/>
    <w:rsid w:val="00D50E57"/>
    <w:rsid w:val="00D51B43"/>
    <w:rsid w:val="00D64C9E"/>
    <w:rsid w:val="00D91EF3"/>
    <w:rsid w:val="00DA3AA8"/>
    <w:rsid w:val="00DA5C13"/>
    <w:rsid w:val="00DB0C8F"/>
    <w:rsid w:val="00DB0ED6"/>
    <w:rsid w:val="00DB2BD4"/>
    <w:rsid w:val="00DB45E9"/>
    <w:rsid w:val="00DC7BD0"/>
    <w:rsid w:val="00DD1DCE"/>
    <w:rsid w:val="00DD3F10"/>
    <w:rsid w:val="00DD7EE8"/>
    <w:rsid w:val="00DF438F"/>
    <w:rsid w:val="00DF659B"/>
    <w:rsid w:val="00E00E55"/>
    <w:rsid w:val="00E02001"/>
    <w:rsid w:val="00E03412"/>
    <w:rsid w:val="00E148F2"/>
    <w:rsid w:val="00E16276"/>
    <w:rsid w:val="00E273E5"/>
    <w:rsid w:val="00E30C4F"/>
    <w:rsid w:val="00E36A53"/>
    <w:rsid w:val="00E3719C"/>
    <w:rsid w:val="00E37A70"/>
    <w:rsid w:val="00E41122"/>
    <w:rsid w:val="00E46BD3"/>
    <w:rsid w:val="00E57B40"/>
    <w:rsid w:val="00E63C64"/>
    <w:rsid w:val="00E66387"/>
    <w:rsid w:val="00E7389D"/>
    <w:rsid w:val="00E74479"/>
    <w:rsid w:val="00E80EC0"/>
    <w:rsid w:val="00E87126"/>
    <w:rsid w:val="00E973DE"/>
    <w:rsid w:val="00EC7CBA"/>
    <w:rsid w:val="00ED2750"/>
    <w:rsid w:val="00ED400D"/>
    <w:rsid w:val="00EE3369"/>
    <w:rsid w:val="00EF0B09"/>
    <w:rsid w:val="00EF3706"/>
    <w:rsid w:val="00F13D4F"/>
    <w:rsid w:val="00F1554A"/>
    <w:rsid w:val="00F207B0"/>
    <w:rsid w:val="00F20856"/>
    <w:rsid w:val="00F2135C"/>
    <w:rsid w:val="00F24A31"/>
    <w:rsid w:val="00F312E0"/>
    <w:rsid w:val="00F326E9"/>
    <w:rsid w:val="00F33701"/>
    <w:rsid w:val="00F52FFC"/>
    <w:rsid w:val="00F61308"/>
    <w:rsid w:val="00F6356A"/>
    <w:rsid w:val="00F643B4"/>
    <w:rsid w:val="00F800E4"/>
    <w:rsid w:val="00FA43ED"/>
    <w:rsid w:val="00FA66CC"/>
    <w:rsid w:val="00FB1D71"/>
    <w:rsid w:val="00FB28F9"/>
    <w:rsid w:val="00FB42A0"/>
    <w:rsid w:val="00FB6F1D"/>
    <w:rsid w:val="00FC0C22"/>
    <w:rsid w:val="00FE1CDE"/>
    <w:rsid w:val="00FE77A6"/>
    <w:rsid w:val="00FF0A51"/>
    <w:rsid w:val="00FF0F9E"/>
    <w:rsid w:val="00FF5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49D150"/>
  <w15:chartTrackingRefBased/>
  <w15:docId w15:val="{BDA135D1-F949-4632-8AB8-287D3DBA6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7458B"/>
    <w:pPr>
      <w:ind w:left="720"/>
      <w:contextualSpacing/>
    </w:pPr>
  </w:style>
  <w:style w:type="character" w:styleId="Hyperlink">
    <w:name w:val="Hyperlink"/>
    <w:basedOn w:val="DefaultParagraphFont"/>
    <w:uiPriority w:val="99"/>
    <w:rsid w:val="00C7458B"/>
    <w:rPr>
      <w:color w:val="0000FF"/>
      <w:u w:val="single"/>
    </w:rPr>
  </w:style>
  <w:style w:type="paragraph" w:customStyle="1" w:styleId="AddressLine-Item">
    <w:name w:val="Address Line - Item"/>
    <w:basedOn w:val="Normal"/>
    <w:rsid w:val="00C7458B"/>
    <w:pPr>
      <w:spacing w:after="200" w:line="276" w:lineRule="auto"/>
      <w:ind w:left="1440"/>
    </w:pPr>
    <w:rPr>
      <w:rFonts w:ascii="Calibri" w:eastAsia="Times New Roman" w:hAnsi="Calibri" w:cs="Times New Roman"/>
    </w:rPr>
  </w:style>
  <w:style w:type="paragraph" w:styleId="NoSpacing">
    <w:name w:val="No Spacing"/>
    <w:link w:val="NoSpacingChar"/>
    <w:uiPriority w:val="1"/>
    <w:qFormat/>
    <w:rsid w:val="00C7458B"/>
    <w:pPr>
      <w:spacing w:after="0" w:line="240" w:lineRule="auto"/>
    </w:pPr>
    <w:rPr>
      <w:rFonts w:ascii="Calibri" w:eastAsia="Times New Roman" w:hAnsi="Calibri" w:cs="Times New Roman"/>
    </w:rPr>
  </w:style>
  <w:style w:type="character" w:customStyle="1" w:styleId="NoSpacingChar">
    <w:name w:val="No Spacing Char"/>
    <w:basedOn w:val="DefaultParagraphFont"/>
    <w:link w:val="NoSpacing"/>
    <w:uiPriority w:val="1"/>
    <w:rsid w:val="00C7458B"/>
    <w:rPr>
      <w:rFonts w:ascii="Calibri" w:eastAsia="Times New Roman" w:hAnsi="Calibri" w:cs="Times New Roman"/>
    </w:rPr>
  </w:style>
  <w:style w:type="character" w:styleId="CommentReference">
    <w:name w:val="annotation reference"/>
    <w:basedOn w:val="DefaultParagraphFont"/>
    <w:uiPriority w:val="99"/>
    <w:semiHidden/>
    <w:unhideWhenUsed/>
    <w:rsid w:val="00C7458B"/>
    <w:rPr>
      <w:sz w:val="16"/>
      <w:szCs w:val="16"/>
    </w:rPr>
  </w:style>
  <w:style w:type="paragraph" w:styleId="CommentText">
    <w:name w:val="annotation text"/>
    <w:basedOn w:val="Normal"/>
    <w:link w:val="CommentTextChar"/>
    <w:uiPriority w:val="99"/>
    <w:unhideWhenUsed/>
    <w:rsid w:val="00C7458B"/>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C7458B"/>
    <w:rPr>
      <w:rFonts w:ascii="Times New Roman" w:eastAsia="Times New Roman" w:hAnsi="Times New Roman" w:cs="Times New Roman"/>
      <w:sz w:val="20"/>
      <w:szCs w:val="20"/>
    </w:rPr>
  </w:style>
  <w:style w:type="paragraph" w:customStyle="1" w:styleId="2011CurriculumTemplateHeadings">
    <w:name w:val="2011 Curriculum Template Headings"/>
    <w:basedOn w:val="Normal"/>
    <w:link w:val="2011CurriculumTemplateHeadingsChar"/>
    <w:qFormat/>
    <w:rsid w:val="00C7458B"/>
    <w:pPr>
      <w:pBdr>
        <w:bottom w:val="single" w:sz="12" w:space="1" w:color="000000" w:themeColor="text1"/>
      </w:pBdr>
      <w:spacing w:after="0" w:line="240" w:lineRule="auto"/>
    </w:pPr>
    <w:rPr>
      <w:rFonts w:eastAsia="Times New Roman" w:cs="Times New Roman"/>
      <w:noProof/>
      <w:color w:val="000000" w:themeColor="text1"/>
      <w:spacing w:val="30"/>
      <w:sz w:val="36"/>
      <w:szCs w:val="36"/>
    </w:rPr>
  </w:style>
  <w:style w:type="character" w:customStyle="1" w:styleId="2011CurriculumTemplateHeadingsChar">
    <w:name w:val="2011 Curriculum Template Headings Char"/>
    <w:basedOn w:val="DefaultParagraphFont"/>
    <w:link w:val="2011CurriculumTemplateHeadings"/>
    <w:rsid w:val="00C7458B"/>
    <w:rPr>
      <w:rFonts w:eastAsia="Times New Roman" w:cs="Times New Roman"/>
      <w:noProof/>
      <w:color w:val="000000" w:themeColor="text1"/>
      <w:spacing w:val="30"/>
      <w:sz w:val="36"/>
      <w:szCs w:val="36"/>
    </w:rPr>
  </w:style>
  <w:style w:type="character" w:styleId="Emphasis">
    <w:name w:val="Emphasis"/>
    <w:basedOn w:val="DefaultParagraphFont"/>
    <w:uiPriority w:val="20"/>
    <w:qFormat/>
    <w:rsid w:val="00C7458B"/>
    <w:rPr>
      <w:i/>
      <w:iCs/>
    </w:rPr>
  </w:style>
  <w:style w:type="paragraph" w:styleId="BalloonText">
    <w:name w:val="Balloon Text"/>
    <w:basedOn w:val="Normal"/>
    <w:link w:val="BalloonTextChar"/>
    <w:uiPriority w:val="99"/>
    <w:semiHidden/>
    <w:unhideWhenUsed/>
    <w:rsid w:val="00C745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58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7458B"/>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C7458B"/>
    <w:rPr>
      <w:rFonts w:ascii="Times New Roman" w:eastAsia="Times New Roman" w:hAnsi="Times New Roman" w:cs="Times New Roman"/>
      <w:b/>
      <w:bCs/>
      <w:sz w:val="20"/>
      <w:szCs w:val="20"/>
    </w:rPr>
  </w:style>
  <w:style w:type="paragraph" w:styleId="BodyTextIndent">
    <w:name w:val="Body Text Indent"/>
    <w:basedOn w:val="Normal"/>
    <w:link w:val="BodyTextIndentChar"/>
    <w:uiPriority w:val="99"/>
    <w:semiHidden/>
    <w:unhideWhenUsed/>
    <w:rsid w:val="00B57F6E"/>
    <w:pPr>
      <w:spacing w:after="120"/>
      <w:ind w:left="360"/>
    </w:pPr>
  </w:style>
  <w:style w:type="character" w:customStyle="1" w:styleId="BodyTextIndentChar">
    <w:name w:val="Body Text Indent Char"/>
    <w:basedOn w:val="DefaultParagraphFont"/>
    <w:link w:val="BodyTextIndent"/>
    <w:uiPriority w:val="99"/>
    <w:semiHidden/>
    <w:rsid w:val="00B57F6E"/>
  </w:style>
  <w:style w:type="paragraph" w:styleId="BodyTextFirstIndent2">
    <w:name w:val="Body Text First Indent 2"/>
    <w:basedOn w:val="BodyTextIndent"/>
    <w:link w:val="BodyTextFirstIndent2Char"/>
    <w:uiPriority w:val="99"/>
    <w:unhideWhenUsed/>
    <w:rsid w:val="00B57F6E"/>
    <w:pPr>
      <w:spacing w:before="200" w:after="200" w:line="276" w:lineRule="auto"/>
      <w:ind w:firstLine="360"/>
    </w:pPr>
    <w:rPr>
      <w:rFonts w:ascii="Calibri" w:eastAsia="Times New Roman" w:hAnsi="Calibri" w:cs="Times New Roman"/>
      <w:sz w:val="20"/>
      <w:szCs w:val="20"/>
      <w:lang w:bidi="en-US"/>
    </w:rPr>
  </w:style>
  <w:style w:type="character" w:customStyle="1" w:styleId="BodyTextFirstIndent2Char">
    <w:name w:val="Body Text First Indent 2 Char"/>
    <w:basedOn w:val="BodyTextIndentChar"/>
    <w:link w:val="BodyTextFirstIndent2"/>
    <w:uiPriority w:val="99"/>
    <w:rsid w:val="00B57F6E"/>
    <w:rPr>
      <w:rFonts w:ascii="Calibri" w:eastAsia="Times New Roman" w:hAnsi="Calibri" w:cs="Times New Roman"/>
      <w:sz w:val="20"/>
      <w:szCs w:val="20"/>
      <w:lang w:bidi="en-US"/>
    </w:rPr>
  </w:style>
  <w:style w:type="character" w:customStyle="1" w:styleId="ListParagraphChar">
    <w:name w:val="List Paragraph Char"/>
    <w:link w:val="ListParagraph"/>
    <w:uiPriority w:val="34"/>
    <w:locked/>
    <w:rsid w:val="00B57F6E"/>
  </w:style>
  <w:style w:type="character" w:styleId="UnresolvedMention">
    <w:name w:val="Unresolved Mention"/>
    <w:basedOn w:val="DefaultParagraphFont"/>
    <w:uiPriority w:val="99"/>
    <w:semiHidden/>
    <w:unhideWhenUsed/>
    <w:rsid w:val="00BE65CE"/>
    <w:rPr>
      <w:color w:val="605E5C"/>
      <w:shd w:val="clear" w:color="auto" w:fill="E1DFDD"/>
    </w:rPr>
  </w:style>
  <w:style w:type="table" w:styleId="TableGrid">
    <w:name w:val="Table Grid"/>
    <w:basedOn w:val="TableNormal"/>
    <w:uiPriority w:val="59"/>
    <w:rsid w:val="006953D9"/>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9F7DB7"/>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rsid w:val="009F7DB7"/>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9F7DB7"/>
    <w:rPr>
      <w:rFonts w:ascii="Times New Roman" w:eastAsia="Times New Roman" w:hAnsi="Times New Roman" w:cs="Times New Roman"/>
      <w:sz w:val="20"/>
      <w:szCs w:val="20"/>
    </w:rPr>
  </w:style>
  <w:style w:type="character" w:styleId="FootnoteReference">
    <w:name w:val="footnote reference"/>
    <w:basedOn w:val="DefaultParagraphFont"/>
    <w:semiHidden/>
    <w:rsid w:val="009F7DB7"/>
    <w:rPr>
      <w:vertAlign w:val="superscript"/>
    </w:rPr>
  </w:style>
  <w:style w:type="paragraph" w:styleId="TOC1">
    <w:name w:val="toc 1"/>
    <w:basedOn w:val="Normal"/>
    <w:next w:val="Normal"/>
    <w:autoRedefine/>
    <w:uiPriority w:val="39"/>
    <w:unhideWhenUsed/>
    <w:qFormat/>
    <w:rsid w:val="002C662F"/>
    <w:pPr>
      <w:tabs>
        <w:tab w:val="right" w:leader="dot" w:pos="9350"/>
      </w:tabs>
      <w:spacing w:after="100" w:line="240" w:lineRule="auto"/>
    </w:pPr>
    <w:rPr>
      <w:rFonts w:ascii="Times New Roman" w:eastAsia="Times New Roman" w:hAnsi="Times New Roman" w:cs="Times New Roman"/>
      <w:sz w:val="24"/>
      <w:szCs w:val="24"/>
    </w:rPr>
  </w:style>
  <w:style w:type="paragraph" w:customStyle="1" w:styleId="ParagraphTItle2">
    <w:name w:val="Paragraph TItle 2"/>
    <w:basedOn w:val="Normal"/>
    <w:uiPriority w:val="99"/>
    <w:rsid w:val="00BE63B0"/>
    <w:pPr>
      <w:spacing w:after="200" w:line="276" w:lineRule="auto"/>
    </w:pPr>
    <w:rPr>
      <w:rFonts w:ascii="Arial" w:eastAsia="Times New Roman" w:hAnsi="Arial" w:cs="Times New Roman"/>
      <w:b/>
    </w:rPr>
  </w:style>
  <w:style w:type="paragraph" w:styleId="Header">
    <w:name w:val="header"/>
    <w:basedOn w:val="Normal"/>
    <w:link w:val="HeaderChar"/>
    <w:uiPriority w:val="99"/>
    <w:unhideWhenUsed/>
    <w:rsid w:val="004B78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7834"/>
  </w:style>
  <w:style w:type="paragraph" w:styleId="Footer">
    <w:name w:val="footer"/>
    <w:basedOn w:val="Normal"/>
    <w:link w:val="FooterChar"/>
    <w:uiPriority w:val="99"/>
    <w:unhideWhenUsed/>
    <w:rsid w:val="004B78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7834"/>
  </w:style>
  <w:style w:type="character" w:styleId="PageNumber">
    <w:name w:val="page number"/>
    <w:basedOn w:val="DefaultParagraphFont"/>
    <w:uiPriority w:val="99"/>
    <w:semiHidden/>
    <w:unhideWhenUsed/>
    <w:rsid w:val="004B7834"/>
  </w:style>
  <w:style w:type="character" w:styleId="FollowedHyperlink">
    <w:name w:val="FollowedHyperlink"/>
    <w:basedOn w:val="DefaultParagraphFont"/>
    <w:uiPriority w:val="99"/>
    <w:semiHidden/>
    <w:unhideWhenUsed/>
    <w:rsid w:val="00537123"/>
    <w:rPr>
      <w:color w:val="954F72" w:themeColor="followedHyperlink"/>
      <w:u w:val="single"/>
    </w:rPr>
  </w:style>
  <w:style w:type="paragraph" w:customStyle="1" w:styleId="Default">
    <w:name w:val="Default"/>
    <w:rsid w:val="001C2F4F"/>
    <w:pPr>
      <w:autoSpaceDE w:val="0"/>
      <w:autoSpaceDN w:val="0"/>
      <w:adjustRightInd w:val="0"/>
      <w:spacing w:after="0" w:line="240" w:lineRule="auto"/>
    </w:pPr>
    <w:rPr>
      <w:rFonts w:ascii="Adobe Caslon Pro" w:hAnsi="Adobe Caslon Pro" w:cs="Adobe Caslon Pro"/>
      <w:color w:val="000000"/>
      <w:sz w:val="24"/>
      <w:szCs w:val="24"/>
    </w:rPr>
  </w:style>
  <w:style w:type="paragraph" w:styleId="Revision">
    <w:name w:val="Revision"/>
    <w:hidden/>
    <w:uiPriority w:val="99"/>
    <w:semiHidden/>
    <w:rsid w:val="000A1A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6568021">
      <w:bodyDiv w:val="1"/>
      <w:marLeft w:val="0"/>
      <w:marRight w:val="0"/>
      <w:marTop w:val="0"/>
      <w:marBottom w:val="0"/>
      <w:divBdr>
        <w:top w:val="none" w:sz="0" w:space="0" w:color="auto"/>
        <w:left w:val="none" w:sz="0" w:space="0" w:color="auto"/>
        <w:bottom w:val="none" w:sz="0" w:space="0" w:color="auto"/>
        <w:right w:val="none" w:sz="0" w:space="0" w:color="auto"/>
      </w:divBdr>
    </w:div>
    <w:div w:id="1548832289">
      <w:bodyDiv w:val="1"/>
      <w:marLeft w:val="0"/>
      <w:marRight w:val="0"/>
      <w:marTop w:val="0"/>
      <w:marBottom w:val="0"/>
      <w:divBdr>
        <w:top w:val="none" w:sz="0" w:space="0" w:color="auto"/>
        <w:left w:val="none" w:sz="0" w:space="0" w:color="auto"/>
        <w:bottom w:val="none" w:sz="0" w:space="0" w:color="auto"/>
        <w:right w:val="none" w:sz="0" w:space="0" w:color="auto"/>
      </w:divBdr>
    </w:div>
    <w:div w:id="188783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Relationship Id="rId13" Type="http://schemas.openxmlformats.org/officeDocument/2006/relationships/hyperlink" Target="http://www.battelleforkids.org/networks/p21/frameworks-resource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mdek12.org/oae/college-and-career-readiness-standards"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te.org" TargetMode="External"/><Relationship Id="rId5" Type="http://schemas.openxmlformats.org/officeDocument/2006/relationships/webSettings" Target="webSettings.xml"/><Relationship Id="rId15" Type="http://schemas.openxmlformats.org/officeDocument/2006/relationships/hyperlink" Target="https://mdek12.org/oel/apply-for-an-educator-license" TargetMode="External"/><Relationship Id="rId23" Type="http://schemas.openxmlformats.org/officeDocument/2006/relationships/theme" Target="theme/theme1.xml"/><Relationship Id="rId10" Type="http://schemas.openxmlformats.org/officeDocument/2006/relationships/hyperlink" Target="http://www.battelleforkids.org/networks/p21/frameworks-resources"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helpdesk@rcu.msstate.edu" TargetMode="External"/><Relationship Id="rId14" Type="http://schemas.openxmlformats.org/officeDocument/2006/relationships/hyperlink" Target="http://www.mdek12.org/ESE/Approved-Course-for-the-Secondary-School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8A7D7D-88D4-CC4D-BE5D-4ED4D97AA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17</Pages>
  <Words>2825</Words>
  <Characters>16107</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Carl</dc:creator>
  <cp:keywords/>
  <dc:description/>
  <cp:lastModifiedBy>Davis, Angie</cp:lastModifiedBy>
  <cp:revision>2</cp:revision>
  <dcterms:created xsi:type="dcterms:W3CDTF">2022-12-12T14:27:00Z</dcterms:created>
  <dcterms:modified xsi:type="dcterms:W3CDTF">2022-12-12T14:27:00Z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52d4492709d28abbfadb251adc01788e752ab1b0429512a2e62b4ef3bdb8b42f</vt:lpwstr>
  </property>
</Properties>
</file>