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48816" w14:textId="1B70924B" w:rsidR="000400EA" w:rsidRDefault="000400EA">
      <w:pPr>
        <w:pStyle w:val="BodyText"/>
        <w:rPr>
          <w:b w:val="0"/>
          <w:sz w:val="18"/>
        </w:rPr>
      </w:pPr>
    </w:p>
    <w:p w14:paraId="3AB2F15B" w14:textId="1E918D45" w:rsidR="002434C9" w:rsidRPr="007E583C" w:rsidRDefault="002434C9" w:rsidP="002434C9">
      <w:pPr>
        <w:jc w:val="right"/>
        <w:rPr>
          <w:rFonts w:ascii="Calibri" w:hAnsi="Calibri"/>
          <w:b/>
          <w:sz w:val="20"/>
          <w:vertAlign w:val="subscript"/>
        </w:rPr>
      </w:pPr>
    </w:p>
    <w:p w14:paraId="7DE20A45" w14:textId="04C4A38E" w:rsidR="002434C9" w:rsidRPr="00CC00AD" w:rsidRDefault="000639EB" w:rsidP="002434C9">
      <w:pPr>
        <w:pStyle w:val="Heading1"/>
        <w:ind w:hanging="450"/>
        <w:jc w:val="left"/>
        <w:rPr>
          <w:rFonts w:ascii="Calibri" w:hAnsi="Calibri"/>
          <w:b w:val="0"/>
          <w:color w:val="C00000"/>
          <w:sz w:val="20"/>
        </w:rPr>
      </w:pPr>
      <w:r w:rsidRPr="007E583C">
        <w:rPr>
          <w:rFonts w:ascii="Calibri" w:hAnsi="Calibri"/>
          <w:b w:val="0"/>
          <w:noProof/>
          <w:sz w:val="15"/>
        </w:rPr>
        <w:drawing>
          <wp:anchor distT="0" distB="0" distL="114300" distR="114300" simplePos="0" relativeHeight="251660288" behindDoc="0" locked="0" layoutInCell="1" allowOverlap="1" wp14:anchorId="0957CDEE" wp14:editId="06B84045">
            <wp:simplePos x="0" y="0"/>
            <wp:positionH relativeFrom="column">
              <wp:posOffset>5295900</wp:posOffset>
            </wp:positionH>
            <wp:positionV relativeFrom="paragraph">
              <wp:posOffset>69215</wp:posOffset>
            </wp:positionV>
            <wp:extent cx="1096611" cy="427774"/>
            <wp:effectExtent l="0" t="0" r="8890" b="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611" cy="427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4C9" w:rsidRPr="00CC00AD">
        <w:rPr>
          <w:rFonts w:ascii="Calibri" w:hAnsi="Calibri"/>
          <w:b w:val="0"/>
          <w:color w:val="C00000"/>
          <w:sz w:val="20"/>
        </w:rPr>
        <w:t>Mississippi Department of Education</w:t>
      </w:r>
    </w:p>
    <w:p w14:paraId="01C992D0" w14:textId="1BA1B28E" w:rsidR="002434C9" w:rsidRDefault="00EE059F" w:rsidP="002434C9">
      <w:pPr>
        <w:ind w:hanging="450"/>
        <w:rPr>
          <w:rFonts w:ascii="Calibri" w:hAnsi="Calibri"/>
          <w:b/>
          <w:color w:val="2F5496" w:themeColor="accent1" w:themeShade="BF"/>
          <w:sz w:val="20"/>
        </w:rPr>
      </w:pPr>
      <w:r>
        <w:rPr>
          <w:rFonts w:ascii="Calibri" w:hAnsi="Calibri"/>
          <w:b/>
          <w:color w:val="2F5496" w:themeColor="accent1" w:themeShade="BF"/>
          <w:sz w:val="40"/>
        </w:rPr>
        <w:t>PUBLISHER REPRESENTATIVES</w:t>
      </w:r>
    </w:p>
    <w:p w14:paraId="73FF9646" w14:textId="1E4B7556" w:rsidR="00A360CD" w:rsidRDefault="002434C9" w:rsidP="002D1B06">
      <w:pPr>
        <w:ind w:right="-490" w:hanging="450"/>
        <w:rPr>
          <w:rFonts w:ascii="Calibri" w:hAnsi="Calibri"/>
          <w:b/>
          <w:sz w:val="20"/>
          <w:szCs w:val="20"/>
          <w:vertAlign w:val="subscript"/>
        </w:rPr>
      </w:pPr>
      <w:r>
        <w:rPr>
          <w:rFonts w:ascii="Calibri" w:hAnsi="Calibri"/>
          <w:b/>
          <w:color w:val="4472C4" w:themeColor="accent1"/>
          <w:sz w:val="18"/>
        </w:rPr>
        <w:t xml:space="preserve">FORM for </w:t>
      </w:r>
      <w:r w:rsidR="00AD34CF">
        <w:rPr>
          <w:rFonts w:ascii="Calibri" w:hAnsi="Calibri"/>
          <w:b/>
          <w:color w:val="4472C4" w:themeColor="accent1"/>
          <w:sz w:val="18"/>
        </w:rPr>
        <w:t>TEXTBOOK PUBLISHER and CONTRACT REPRESENTATIVES</w:t>
      </w:r>
      <w:r w:rsidR="00AF62D2">
        <w:rPr>
          <w:rFonts w:ascii="Calibri" w:hAnsi="Calibri"/>
          <w:b/>
          <w:color w:val="4472C4" w:themeColor="accent1"/>
          <w:sz w:val="18"/>
        </w:rPr>
        <w:tab/>
      </w:r>
      <w:r w:rsidR="00AF62D2">
        <w:rPr>
          <w:rFonts w:ascii="Calibri" w:hAnsi="Calibri"/>
          <w:b/>
          <w:color w:val="4472C4" w:themeColor="accent1"/>
          <w:sz w:val="18"/>
        </w:rPr>
        <w:tab/>
      </w:r>
      <w:r w:rsidR="00AF62D2">
        <w:rPr>
          <w:rFonts w:ascii="Calibri" w:hAnsi="Calibri"/>
          <w:b/>
          <w:color w:val="4472C4" w:themeColor="accent1"/>
          <w:sz w:val="18"/>
        </w:rPr>
        <w:tab/>
      </w:r>
      <w:r w:rsidR="00AF62D2">
        <w:rPr>
          <w:rFonts w:ascii="Calibri" w:hAnsi="Calibri"/>
          <w:b/>
          <w:color w:val="4472C4" w:themeColor="accent1"/>
          <w:sz w:val="18"/>
        </w:rPr>
        <w:tab/>
      </w:r>
      <w:r w:rsidR="00AF62D2">
        <w:rPr>
          <w:rFonts w:ascii="Calibri" w:hAnsi="Calibri"/>
          <w:b/>
          <w:color w:val="4472C4" w:themeColor="accent1"/>
          <w:sz w:val="18"/>
        </w:rPr>
        <w:tab/>
      </w:r>
      <w:r w:rsidR="00AF62D2">
        <w:rPr>
          <w:rFonts w:ascii="Calibri" w:hAnsi="Calibri"/>
          <w:b/>
          <w:color w:val="4472C4" w:themeColor="accent1"/>
          <w:sz w:val="18"/>
        </w:rPr>
        <w:tab/>
        <w:t xml:space="preserve">           </w:t>
      </w:r>
      <w:r w:rsidR="00EA630C">
        <w:rPr>
          <w:rFonts w:ascii="Calibri" w:hAnsi="Calibri"/>
          <w:b/>
          <w:color w:val="4472C4" w:themeColor="accent1"/>
          <w:sz w:val="18"/>
        </w:rPr>
        <w:t xml:space="preserve"> </w:t>
      </w:r>
      <w:r w:rsidR="00EA630C">
        <w:rPr>
          <w:rFonts w:ascii="Calibri" w:hAnsi="Calibri"/>
          <w:b/>
          <w:sz w:val="20"/>
          <w:szCs w:val="20"/>
          <w:vertAlign w:val="subscript"/>
        </w:rPr>
        <w:t>2023</w:t>
      </w:r>
    </w:p>
    <w:p w14:paraId="4FE11D43" w14:textId="77777777" w:rsidR="00EA630C" w:rsidRPr="002D1B06" w:rsidRDefault="00EA630C" w:rsidP="002D1B06">
      <w:pPr>
        <w:ind w:right="-490" w:hanging="450"/>
        <w:rPr>
          <w:rFonts w:ascii="Calibri" w:hAnsi="Calibri"/>
          <w:b/>
          <w:color w:val="2F5496" w:themeColor="accent1" w:themeShade="BF"/>
          <w:sz w:val="20"/>
        </w:rPr>
      </w:pPr>
    </w:p>
    <w:p w14:paraId="1DE321C2" w14:textId="77777777" w:rsidR="00AF62D2" w:rsidRDefault="00AF62D2">
      <w:pPr>
        <w:pStyle w:val="BodyText"/>
        <w:rPr>
          <w:b w:val="0"/>
          <w:sz w:val="18"/>
        </w:rPr>
      </w:pPr>
    </w:p>
    <w:tbl>
      <w:tblPr>
        <w:tblW w:w="10512" w:type="dxa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12"/>
        <w:gridCol w:w="1892"/>
        <w:gridCol w:w="2562"/>
        <w:gridCol w:w="942"/>
        <w:gridCol w:w="768"/>
        <w:gridCol w:w="2736"/>
      </w:tblGrid>
      <w:tr w:rsidR="00B85438" w:rsidRPr="007E583C" w14:paraId="60D3948B" w14:textId="77777777" w:rsidTr="002A013D">
        <w:trPr>
          <w:cantSplit/>
          <w:trHeight w:val="318"/>
          <w:jc w:val="center"/>
        </w:trPr>
        <w:tc>
          <w:tcPr>
            <w:tcW w:w="105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5"/>
            <w:vAlign w:val="center"/>
          </w:tcPr>
          <w:p w14:paraId="0F162D46" w14:textId="77777777" w:rsidR="00B85438" w:rsidRPr="007E7357" w:rsidRDefault="00B85438" w:rsidP="002A013D">
            <w:pPr>
              <w:rPr>
                <w:rFonts w:ascii="Calibri" w:hAnsi="Calibri"/>
                <w:b/>
                <w:color w:val="FFFFFF" w:themeColor="background1"/>
                <w:sz w:val="20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SEND COMPLETED FORM TO:</w:t>
            </w:r>
          </w:p>
        </w:tc>
      </w:tr>
      <w:tr w:rsidR="00B85438" w:rsidRPr="007E583C" w14:paraId="578971DD" w14:textId="77777777" w:rsidTr="002A013D">
        <w:trPr>
          <w:cantSplit/>
          <w:trHeight w:val="795"/>
          <w:jc w:val="center"/>
        </w:trPr>
        <w:tc>
          <w:tcPr>
            <w:tcW w:w="35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F2F2F2"/>
            </w:tcBorders>
            <w:shd w:val="clear" w:color="auto" w:fill="DEEAF6" w:themeFill="accent5" w:themeFillTint="33"/>
            <w:vAlign w:val="center"/>
          </w:tcPr>
          <w:p w14:paraId="0768AFFD" w14:textId="5F49AC3C" w:rsidR="00B85438" w:rsidRDefault="00B85438" w:rsidP="002A013D">
            <w:pPr>
              <w:jc w:val="right"/>
              <w:rPr>
                <w:rFonts w:ascii="Calibri" w:hAnsi="Calibri"/>
                <w:sz w:val="20"/>
              </w:rPr>
            </w:pPr>
            <w:r w:rsidRPr="006A192C">
              <w:rPr>
                <w:rFonts w:ascii="Calibri" w:hAnsi="Calibri"/>
                <w:b/>
                <w:sz w:val="20"/>
              </w:rPr>
              <w:t>E-mail</w:t>
            </w:r>
            <w:r w:rsidRPr="007E583C">
              <w:rPr>
                <w:rFonts w:ascii="Calibri" w:hAnsi="Calibri"/>
                <w:sz w:val="20"/>
              </w:rPr>
              <w:t xml:space="preserve"> </w:t>
            </w:r>
            <w:hyperlink r:id="rId8" w:history="1">
              <w:r w:rsidR="00E860D7" w:rsidRPr="004B2E4D">
                <w:rPr>
                  <w:rStyle w:val="Hyperlink"/>
                  <w:rFonts w:ascii="Calibri" w:hAnsi="Calibri"/>
                  <w:sz w:val="20"/>
                </w:rPr>
                <w:t>esimmons@mdek12.org</w:t>
              </w:r>
            </w:hyperlink>
          </w:p>
          <w:p w14:paraId="5C98A9EC" w14:textId="3AF53F68" w:rsidR="00E860D7" w:rsidRPr="00E860D7" w:rsidRDefault="00E860D7" w:rsidP="002A013D">
            <w:pPr>
              <w:jc w:val="righ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bCs/>
                <w:sz w:val="20"/>
              </w:rPr>
              <w:t>Website</w:t>
            </w:r>
            <w:r w:rsidR="008E42A8">
              <w:rPr>
                <w:rFonts w:ascii="Calibri" w:hAnsi="Calibri"/>
                <w:b/>
                <w:bCs/>
                <w:sz w:val="20"/>
              </w:rPr>
              <w:t xml:space="preserve"> </w:t>
            </w:r>
            <w:hyperlink r:id="rId9" w:history="1">
              <w:r w:rsidR="008E42A8" w:rsidRPr="008E42A8">
                <w:rPr>
                  <w:rStyle w:val="Hyperlink"/>
                  <w:rFonts w:ascii="Calibri" w:hAnsi="Calibri"/>
                  <w:sz w:val="20"/>
                </w:rPr>
                <w:t>msinstructionalmaterials.org/</w:t>
              </w:r>
              <w:r w:rsidR="008E42A8">
                <w:rPr>
                  <w:rStyle w:val="Hyperlink"/>
                  <w:rFonts w:ascii="Calibri" w:hAnsi="Calibri"/>
                  <w:sz w:val="20"/>
                </w:rPr>
                <w:br/>
              </w:r>
              <w:r w:rsidR="008E42A8" w:rsidRPr="008E42A8">
                <w:rPr>
                  <w:rStyle w:val="Hyperlink"/>
                  <w:rFonts w:ascii="Calibri" w:hAnsi="Calibri"/>
                  <w:sz w:val="20"/>
                </w:rPr>
                <w:t>resources/adoption</w:t>
              </w:r>
            </w:hyperlink>
          </w:p>
        </w:tc>
        <w:tc>
          <w:tcPr>
            <w:tcW w:w="3504" w:type="dxa"/>
            <w:gridSpan w:val="2"/>
            <w:tcBorders>
              <w:top w:val="single" w:sz="6" w:space="0" w:color="auto"/>
              <w:left w:val="single" w:sz="4" w:space="0" w:color="F2F2F2"/>
              <w:bottom w:val="single" w:sz="6" w:space="0" w:color="auto"/>
              <w:right w:val="single" w:sz="4" w:space="0" w:color="F2F2F2"/>
            </w:tcBorders>
            <w:shd w:val="clear" w:color="auto" w:fill="DEEAF6" w:themeFill="accent5" w:themeFillTint="33"/>
            <w:vAlign w:val="center"/>
          </w:tcPr>
          <w:p w14:paraId="67BBB380" w14:textId="77777777" w:rsidR="00B85438" w:rsidRPr="006A192C" w:rsidRDefault="00B85438" w:rsidP="002A013D">
            <w:pPr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Mailing Address</w:t>
            </w:r>
          </w:p>
          <w:p w14:paraId="26E21D81" w14:textId="77777777" w:rsidR="00B85438" w:rsidRPr="007E583C" w:rsidRDefault="00B85438" w:rsidP="002A013D">
            <w:pPr>
              <w:jc w:val="center"/>
              <w:rPr>
                <w:rFonts w:ascii="Calibri" w:hAnsi="Calibri"/>
                <w:sz w:val="20"/>
              </w:rPr>
            </w:pPr>
            <w:r w:rsidRPr="007E583C">
              <w:rPr>
                <w:rFonts w:ascii="Calibri" w:hAnsi="Calibri"/>
                <w:sz w:val="20"/>
              </w:rPr>
              <w:t>P. O. Box 771</w:t>
            </w:r>
          </w:p>
          <w:p w14:paraId="4B9295D6" w14:textId="77777777" w:rsidR="00B85438" w:rsidRPr="007E583C" w:rsidRDefault="00B85438" w:rsidP="002A013D">
            <w:pPr>
              <w:jc w:val="center"/>
              <w:rPr>
                <w:rFonts w:ascii="Calibri" w:hAnsi="Calibri"/>
                <w:sz w:val="20"/>
              </w:rPr>
            </w:pPr>
            <w:r w:rsidRPr="007E583C">
              <w:rPr>
                <w:rFonts w:ascii="Calibri" w:hAnsi="Calibri"/>
                <w:sz w:val="20"/>
              </w:rPr>
              <w:t>Jackson, MS 39205-0771</w:t>
            </w:r>
          </w:p>
        </w:tc>
        <w:tc>
          <w:tcPr>
            <w:tcW w:w="3504" w:type="dxa"/>
            <w:gridSpan w:val="2"/>
            <w:tcBorders>
              <w:top w:val="single" w:sz="6" w:space="0" w:color="auto"/>
              <w:left w:val="single" w:sz="4" w:space="0" w:color="F2F2F2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</w:tcPr>
          <w:p w14:paraId="518B0084" w14:textId="77777777" w:rsidR="00B85438" w:rsidRPr="006A192C" w:rsidRDefault="00B85438" w:rsidP="002A013D">
            <w:pPr>
              <w:rPr>
                <w:rFonts w:ascii="Calibri" w:hAnsi="Calibri"/>
                <w:b/>
                <w:sz w:val="20"/>
              </w:rPr>
            </w:pPr>
            <w:r w:rsidRPr="006A192C">
              <w:rPr>
                <w:rFonts w:ascii="Calibri" w:hAnsi="Calibri"/>
                <w:b/>
                <w:sz w:val="20"/>
              </w:rPr>
              <w:t>Physical Address</w:t>
            </w:r>
          </w:p>
          <w:p w14:paraId="5C9FB69F" w14:textId="77777777" w:rsidR="00B85438" w:rsidRPr="007E583C" w:rsidRDefault="00B85438" w:rsidP="002A013D">
            <w:pPr>
              <w:rPr>
                <w:rFonts w:ascii="Calibri" w:hAnsi="Calibri"/>
                <w:sz w:val="20"/>
              </w:rPr>
            </w:pPr>
            <w:r w:rsidRPr="007E583C">
              <w:rPr>
                <w:rFonts w:ascii="Calibri" w:hAnsi="Calibri"/>
                <w:sz w:val="20"/>
              </w:rPr>
              <w:t>1252 Eastover Dr. Suite 301</w:t>
            </w:r>
          </w:p>
          <w:p w14:paraId="762DD676" w14:textId="77777777" w:rsidR="00B85438" w:rsidRPr="007E583C" w:rsidRDefault="00B85438" w:rsidP="002A013D">
            <w:pPr>
              <w:rPr>
                <w:rFonts w:ascii="Calibri" w:hAnsi="Calibri"/>
                <w:i/>
                <w:sz w:val="20"/>
              </w:rPr>
            </w:pPr>
            <w:r w:rsidRPr="007E583C">
              <w:rPr>
                <w:rFonts w:ascii="Calibri" w:hAnsi="Calibri"/>
                <w:sz w:val="20"/>
              </w:rPr>
              <w:t>Jackson, MS 39211</w:t>
            </w:r>
          </w:p>
        </w:tc>
      </w:tr>
      <w:tr w:rsidR="00B85438" w:rsidRPr="007E583C" w14:paraId="524CD2E1" w14:textId="77777777" w:rsidTr="002A013D">
        <w:trPr>
          <w:cantSplit/>
          <w:trHeight w:val="399"/>
          <w:jc w:val="center"/>
        </w:trPr>
        <w:tc>
          <w:tcPr>
            <w:tcW w:w="1051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2F5496" w:themeFill="accent1" w:themeFillShade="BF"/>
            <w:vAlign w:val="center"/>
          </w:tcPr>
          <w:p w14:paraId="4EE21502" w14:textId="77777777" w:rsidR="00B85438" w:rsidRPr="00331026" w:rsidRDefault="00B85438" w:rsidP="002A013D">
            <w:pPr>
              <w:rPr>
                <w:rFonts w:ascii="Calibri" w:hAnsi="Calibri"/>
                <w:b/>
                <w:color w:val="FFFFFF" w:themeColor="background1"/>
              </w:rPr>
            </w:pPr>
            <w:r w:rsidRPr="00331026">
              <w:rPr>
                <w:rFonts w:ascii="Calibri" w:hAnsi="Calibri"/>
                <w:b/>
                <w:color w:val="FFFFFF" w:themeColor="background1"/>
              </w:rPr>
              <w:t xml:space="preserve">IMPORTANT NOTE:  </w:t>
            </w:r>
            <w:r>
              <w:rPr>
                <w:rFonts w:ascii="Calibri" w:hAnsi="Calibri"/>
                <w:color w:val="FFFFFF" w:themeColor="background1"/>
                <w:sz w:val="20"/>
              </w:rPr>
              <w:t xml:space="preserve">Please print or type information. </w:t>
            </w:r>
          </w:p>
        </w:tc>
      </w:tr>
      <w:tr w:rsidR="007765A1" w:rsidRPr="007E583C" w14:paraId="1ADEA91E" w14:textId="77777777" w:rsidTr="006E1171">
        <w:trPr>
          <w:cantSplit/>
          <w:trHeight w:val="64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42E3D1" w14:textId="676394D3" w:rsidR="007765A1" w:rsidRPr="002675B8" w:rsidRDefault="007765A1" w:rsidP="002A013D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Publishing Company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9BCB" w14:textId="0674B495" w:rsidR="007765A1" w:rsidRPr="007765A1" w:rsidRDefault="007765A1" w:rsidP="002A013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r w:rsidR="002D1B06"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1B06">
              <w:rPr>
                <w:rFonts w:ascii="Calibri" w:hAnsi="Calibri"/>
                <w:sz w:val="20"/>
              </w:rPr>
              <w:instrText xml:space="preserve"> FORMTEXT </w:instrText>
            </w:r>
            <w:r w:rsidR="002D1B06">
              <w:rPr>
                <w:rFonts w:ascii="Calibri" w:hAnsi="Calibri"/>
                <w:sz w:val="20"/>
              </w:rPr>
            </w:r>
            <w:r w:rsidR="002D1B06">
              <w:rPr>
                <w:rFonts w:ascii="Calibri" w:hAnsi="Calibri"/>
                <w:sz w:val="20"/>
              </w:rPr>
              <w:fldChar w:fldCharType="separate"/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2D1B06"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ED6423" w:rsidRPr="007E583C" w14:paraId="3F024511" w14:textId="77777777" w:rsidTr="006E1171">
        <w:trPr>
          <w:cantSplit/>
          <w:trHeight w:val="64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CB5984" w14:textId="0E80C56E" w:rsidR="00ED6423" w:rsidRPr="002675B8" w:rsidRDefault="006C3AA8" w:rsidP="002A013D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Contact Name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D90B" w14:textId="3155C082" w:rsidR="00ED6423" w:rsidRDefault="007D6988" w:rsidP="002A013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3D46EC3" w14:textId="750CC7B0" w:rsidR="00ED6423" w:rsidRDefault="00AB5992" w:rsidP="002A013D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Title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FAAB" w14:textId="0966CE0E" w:rsidR="00ED6423" w:rsidRDefault="007D6988" w:rsidP="002A013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FD315A" w:rsidRPr="007E583C" w14:paraId="7BDD7AF0" w14:textId="77777777" w:rsidTr="006E1171">
        <w:trPr>
          <w:cantSplit/>
          <w:trHeight w:val="64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EF11AE" w14:textId="0AA593A2" w:rsidR="00FD315A" w:rsidRDefault="00FD315A" w:rsidP="00FD315A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Position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9EB6" w14:textId="1CBA92ED" w:rsidR="00FD315A" w:rsidRDefault="00FD315A" w:rsidP="00FD315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Contracts     </w:t>
            </w:r>
            <w:r>
              <w:rPr>
                <w:rFonts w:ascii="Calibri" w:hAnsi="Calibri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 w:rsidR="00944821"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Publisher Rep     </w:t>
            </w:r>
            <w:r>
              <w:rPr>
                <w:rFonts w:ascii="Calibri" w:hAnsi="Calibri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Other: _______________     </w:t>
            </w:r>
          </w:p>
        </w:tc>
      </w:tr>
      <w:tr w:rsidR="00FD315A" w:rsidRPr="007E583C" w14:paraId="380B1476" w14:textId="77777777" w:rsidTr="006E1171">
        <w:trPr>
          <w:cantSplit/>
          <w:trHeight w:val="64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553059" w14:textId="68DF48C2" w:rsidR="00FD315A" w:rsidRDefault="00FD315A" w:rsidP="00FD315A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Email Address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917B" w14:textId="6AEB99DE" w:rsidR="00FD315A" w:rsidRDefault="00FD315A" w:rsidP="00FD315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ED62302" w14:textId="31403F1B" w:rsidR="00FD315A" w:rsidRDefault="00FD315A" w:rsidP="00FD315A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Phone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B900" w14:textId="5EE38CE4" w:rsidR="00FD315A" w:rsidRDefault="00FD315A" w:rsidP="00FD315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FD315A" w:rsidRPr="007E583C" w14:paraId="5208684A" w14:textId="77777777" w:rsidTr="006E1171">
        <w:trPr>
          <w:cantSplit/>
          <w:trHeight w:val="64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06CA78" w14:textId="5FE08C71" w:rsidR="00FD315A" w:rsidRPr="002675B8" w:rsidRDefault="00FD315A" w:rsidP="00FD315A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Content Area</w:t>
            </w:r>
            <w:r w:rsidR="00EE4E2B">
              <w:rPr>
                <w:rFonts w:ascii="Calibri" w:hAnsi="Calibri"/>
                <w:b/>
                <w:sz w:val="20"/>
              </w:rPr>
              <w:t>s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1F9B" w14:textId="5DEE2C73" w:rsidR="00FD315A" w:rsidRPr="00193F29" w:rsidRDefault="00FD315A" w:rsidP="00FD315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0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3581F" w14:textId="2A1E1A37" w:rsidR="00FD315A" w:rsidRPr="00193F29" w:rsidRDefault="00FD315A" w:rsidP="00FD315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Grade Level</w:t>
            </w:r>
            <w:r w:rsidR="00EE4E2B">
              <w:rPr>
                <w:rFonts w:ascii="Calibri" w:hAnsi="Calibri"/>
                <w:b/>
                <w:sz w:val="20"/>
              </w:rPr>
              <w:t>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7CCB" w14:textId="5A6CC0E0" w:rsidR="00FD315A" w:rsidRPr="00193F29" w:rsidRDefault="00FD315A" w:rsidP="00FD315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  <w:bookmarkEnd w:id="1"/>
          </w:p>
        </w:tc>
      </w:tr>
      <w:tr w:rsidR="00146480" w:rsidRPr="007E583C" w14:paraId="64E7827C" w14:textId="77777777" w:rsidTr="007E7C4B">
        <w:trPr>
          <w:cantSplit/>
          <w:trHeight w:val="504"/>
          <w:jc w:val="center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554E63" w14:textId="2C6BFE7F" w:rsidR="00146480" w:rsidRDefault="00146480" w:rsidP="00FD315A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Available Professional Development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CF2B2" w14:textId="23D57B90" w:rsidR="00146480" w:rsidRPr="00146480" w:rsidRDefault="00146480" w:rsidP="00FD315A">
            <w:pPr>
              <w:rPr>
                <w:rFonts w:ascii="Calibri" w:hAnsi="Calibri"/>
                <w:sz w:val="18"/>
                <w:szCs w:val="18"/>
              </w:rPr>
            </w:pPr>
            <w:r w:rsidRPr="00146480">
              <w:rPr>
                <w:rFonts w:ascii="Calibri" w:hAnsi="Calibri"/>
                <w:sz w:val="18"/>
                <w:szCs w:val="18"/>
              </w:rPr>
              <w:t xml:space="preserve">Please list </w:t>
            </w:r>
            <w:r w:rsidR="00695896">
              <w:rPr>
                <w:rFonts w:ascii="Calibri" w:hAnsi="Calibri"/>
                <w:sz w:val="18"/>
                <w:szCs w:val="18"/>
              </w:rPr>
              <w:t>available professional development (</w:t>
            </w:r>
            <w:r w:rsidR="00575A86">
              <w:rPr>
                <w:rFonts w:ascii="Calibri" w:hAnsi="Calibri"/>
                <w:sz w:val="18"/>
                <w:szCs w:val="18"/>
              </w:rPr>
              <w:t>e.g</w:t>
            </w:r>
            <w:r w:rsidR="00695896">
              <w:rPr>
                <w:rFonts w:ascii="Calibri" w:hAnsi="Calibri"/>
                <w:sz w:val="18"/>
                <w:szCs w:val="18"/>
              </w:rPr>
              <w:t xml:space="preserve">., </w:t>
            </w:r>
            <w:r w:rsidR="00442BF5">
              <w:rPr>
                <w:rFonts w:ascii="Calibri" w:hAnsi="Calibri"/>
                <w:sz w:val="18"/>
                <w:szCs w:val="18"/>
              </w:rPr>
              <w:t>adoption, implementation</w:t>
            </w:r>
            <w:r w:rsidR="00484959">
              <w:rPr>
                <w:rFonts w:ascii="Calibri" w:hAnsi="Calibri"/>
                <w:sz w:val="18"/>
                <w:szCs w:val="18"/>
              </w:rPr>
              <w:t>, or curriculum). For more information</w:t>
            </w:r>
            <w:r w:rsidR="00AC2070">
              <w:rPr>
                <w:rFonts w:ascii="Calibri" w:hAnsi="Calibri"/>
                <w:sz w:val="18"/>
                <w:szCs w:val="18"/>
              </w:rPr>
              <w:t xml:space="preserve">, check out Rivet Professional Learning Partner Guide website: </w:t>
            </w:r>
            <w:hyperlink r:id="rId10" w:history="1">
              <w:r w:rsidR="007514A8" w:rsidRPr="007514A8">
                <w:rPr>
                  <w:rStyle w:val="Hyperlink"/>
                  <w:rFonts w:ascii="Calibri" w:hAnsi="Calibri"/>
                  <w:sz w:val="18"/>
                  <w:szCs w:val="18"/>
                </w:rPr>
                <w:t>plpartnerguide.org/partner-search</w:t>
              </w:r>
            </w:hyperlink>
            <w:r w:rsidR="007514A8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146480" w:rsidRPr="007E583C" w14:paraId="2C8BC41B" w14:textId="77777777" w:rsidTr="00211DC3">
        <w:trPr>
          <w:cantSplit/>
          <w:trHeight w:val="792"/>
          <w:jc w:val="center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07434A" w14:textId="343EF74A" w:rsidR="00146480" w:rsidRDefault="00146480" w:rsidP="00FD315A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9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A9A3" w14:textId="6897A768" w:rsidR="00146480" w:rsidRPr="00E1329A" w:rsidRDefault="00146480" w:rsidP="00FD315A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 w:rsidR="00944821">
              <w:rPr>
                <w:rFonts w:ascii="Calibri" w:hAnsi="Calibri"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C21BC3" w:rsidRPr="007765A1" w14:paraId="0A2F8DC5" w14:textId="77777777" w:rsidTr="006E1171">
        <w:trPr>
          <w:cantSplit/>
          <w:trHeight w:val="64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6E8AF0" w14:textId="77777777" w:rsidR="00C21BC3" w:rsidRPr="002675B8" w:rsidRDefault="00C21BC3" w:rsidP="00904C2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Publishing Company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C8FD" w14:textId="13A861E2" w:rsidR="00C21BC3" w:rsidRPr="007765A1" w:rsidRDefault="00C21BC3" w:rsidP="00904C2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C21BC3" w14:paraId="06DF34A7" w14:textId="77777777" w:rsidTr="006E1171">
        <w:trPr>
          <w:cantSplit/>
          <w:trHeight w:val="64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5E7BC8" w14:textId="77777777" w:rsidR="00C21BC3" w:rsidRPr="002675B8" w:rsidRDefault="00C21BC3" w:rsidP="00904C2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Contact Name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90DC" w14:textId="0239B762" w:rsidR="00C21BC3" w:rsidRDefault="00C21BC3" w:rsidP="00904C2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24FC4C" w14:textId="77777777" w:rsidR="00C21BC3" w:rsidRDefault="00C21BC3" w:rsidP="00904C2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Title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C82D" w14:textId="66D33173" w:rsidR="00C21BC3" w:rsidRDefault="00C21BC3" w:rsidP="00904C2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C21BC3" w14:paraId="0E56BD51" w14:textId="77777777" w:rsidTr="006E1171">
        <w:trPr>
          <w:cantSplit/>
          <w:trHeight w:val="64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F39707" w14:textId="77777777" w:rsidR="00C21BC3" w:rsidRDefault="00C21BC3" w:rsidP="00904C2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Position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AF67" w14:textId="714A45EF" w:rsidR="00C21BC3" w:rsidRDefault="00C21BC3" w:rsidP="00904C2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Contracts     </w:t>
            </w:r>
            <w:r>
              <w:rPr>
                <w:rFonts w:ascii="Calibri" w:hAnsi="Calibri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Publisher Rep     </w:t>
            </w:r>
            <w:r>
              <w:rPr>
                <w:rFonts w:ascii="Calibri" w:hAnsi="Calibri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16"/>
              </w:rPr>
              <w:instrText xml:space="preserve"> FORMCHECKBOX </w:instrText>
            </w:r>
            <w:r>
              <w:rPr>
                <w:rFonts w:ascii="Calibri" w:hAnsi="Calibri"/>
                <w:sz w:val="16"/>
              </w:rPr>
            </w:r>
            <w:r>
              <w:rPr>
                <w:rFonts w:ascii="Calibri" w:hAnsi="Calibri"/>
                <w:sz w:val="16"/>
              </w:rPr>
              <w:fldChar w:fldCharType="separate"/>
            </w:r>
            <w:r>
              <w:rPr>
                <w:rFonts w:ascii="Calibri" w:hAnsi="Calibri"/>
                <w:sz w:val="16"/>
              </w:rPr>
              <w:fldChar w:fldCharType="end"/>
            </w:r>
            <w:r>
              <w:rPr>
                <w:rFonts w:ascii="Calibri" w:hAnsi="Calibri"/>
                <w:sz w:val="16"/>
              </w:rPr>
              <w:t xml:space="preserve"> Other: _______________     </w:t>
            </w:r>
          </w:p>
        </w:tc>
      </w:tr>
      <w:tr w:rsidR="00C21BC3" w14:paraId="176B459F" w14:textId="77777777" w:rsidTr="006E1171">
        <w:trPr>
          <w:cantSplit/>
          <w:trHeight w:val="64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A97710" w14:textId="77777777" w:rsidR="00C21BC3" w:rsidRDefault="00C21BC3" w:rsidP="00904C2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Email Address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61D9" w14:textId="25AF70B9" w:rsidR="00C21BC3" w:rsidRDefault="00C21BC3" w:rsidP="00904C2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3BB525" w14:textId="77777777" w:rsidR="00C21BC3" w:rsidRDefault="00C21BC3" w:rsidP="00904C2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Phone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3B42" w14:textId="2804D7F3" w:rsidR="00C21BC3" w:rsidRDefault="00C21BC3" w:rsidP="00904C2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C21BC3" w:rsidRPr="00193F29" w14:paraId="7108FF21" w14:textId="77777777" w:rsidTr="006E1171">
        <w:trPr>
          <w:cantSplit/>
          <w:trHeight w:val="648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95A94F2" w14:textId="006DA8DE" w:rsidR="00C21BC3" w:rsidRPr="002675B8" w:rsidRDefault="00C21BC3" w:rsidP="00904C2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Content Area</w:t>
            </w:r>
            <w:r w:rsidR="00234D30">
              <w:rPr>
                <w:rFonts w:ascii="Calibri" w:hAnsi="Calibri"/>
                <w:b/>
                <w:sz w:val="20"/>
              </w:rPr>
              <w:t>s</w:t>
            </w:r>
          </w:p>
        </w:tc>
        <w:tc>
          <w:tcPr>
            <w:tcW w:w="4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B385" w14:textId="338B5417" w:rsidR="00C21BC3" w:rsidRPr="00193F29" w:rsidRDefault="00C21BC3" w:rsidP="00904C2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C3EA94" w14:textId="09F40838" w:rsidR="00C21BC3" w:rsidRPr="00193F29" w:rsidRDefault="00C21BC3" w:rsidP="00904C2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Grade Level</w:t>
            </w:r>
            <w:r w:rsidR="00234D30">
              <w:rPr>
                <w:rFonts w:ascii="Calibri" w:hAnsi="Calibri"/>
                <w:b/>
                <w:sz w:val="20"/>
              </w:rPr>
              <w:t>s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13F3" w14:textId="59584660" w:rsidR="00C21BC3" w:rsidRPr="00193F29" w:rsidRDefault="00C21BC3" w:rsidP="00904C2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  <w:tr w:rsidR="00B56A6C" w:rsidRPr="00E1329A" w14:paraId="749D9CBE" w14:textId="77777777" w:rsidTr="007E7C4B">
        <w:trPr>
          <w:cantSplit/>
          <w:trHeight w:val="504"/>
          <w:jc w:val="center"/>
        </w:trPr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89228B" w14:textId="4612BB87" w:rsidR="00B56A6C" w:rsidRDefault="00B56A6C" w:rsidP="00904C22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Available Professional Development</w:t>
            </w:r>
          </w:p>
        </w:tc>
        <w:tc>
          <w:tcPr>
            <w:tcW w:w="89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FED0D0" w14:textId="7515527B" w:rsidR="00B56A6C" w:rsidRDefault="00B56A6C" w:rsidP="00904C22">
            <w:pPr>
              <w:rPr>
                <w:rFonts w:ascii="Calibri" w:hAnsi="Calibri"/>
                <w:sz w:val="20"/>
              </w:rPr>
            </w:pPr>
            <w:r w:rsidRPr="00146480">
              <w:rPr>
                <w:rFonts w:ascii="Calibri" w:hAnsi="Calibri"/>
                <w:sz w:val="18"/>
                <w:szCs w:val="18"/>
              </w:rPr>
              <w:t xml:space="preserve">Please list </w:t>
            </w:r>
            <w:r>
              <w:rPr>
                <w:rFonts w:ascii="Calibri" w:hAnsi="Calibri"/>
                <w:sz w:val="18"/>
                <w:szCs w:val="18"/>
              </w:rPr>
              <w:t xml:space="preserve">available professional development (e.g., adoption, implementation, or curriculum). For more information, check out Rivet Professional Learning Partner Guide website: </w:t>
            </w:r>
            <w:hyperlink r:id="rId11" w:history="1">
              <w:r w:rsidRPr="007514A8">
                <w:rPr>
                  <w:rStyle w:val="Hyperlink"/>
                  <w:rFonts w:ascii="Calibri" w:hAnsi="Calibri"/>
                  <w:sz w:val="18"/>
                  <w:szCs w:val="18"/>
                </w:rPr>
                <w:t>plpartnerguide.org/partner-search</w:t>
              </w:r>
            </w:hyperlink>
            <w:r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B56A6C" w:rsidRPr="00E1329A" w14:paraId="16CB7C09" w14:textId="77777777" w:rsidTr="00211DC3">
        <w:trPr>
          <w:cantSplit/>
          <w:trHeight w:val="792"/>
          <w:jc w:val="center"/>
        </w:trPr>
        <w:tc>
          <w:tcPr>
            <w:tcW w:w="1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1309B7D" w14:textId="4590E7AC" w:rsidR="00B56A6C" w:rsidRDefault="00B56A6C" w:rsidP="00904C22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890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FAF" w14:textId="0AF21729" w:rsidR="00B56A6C" w:rsidRPr="00E1329A" w:rsidRDefault="00B56A6C" w:rsidP="00904C22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0"/>
              </w:rPr>
              <w:instrText xml:space="preserve"> FORMTEXT </w:instrText>
            </w:r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sz w:val="20"/>
              </w:rPr>
              <w:fldChar w:fldCharType="separate"/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 w:rsidR="008E42A8">
              <w:rPr>
                <w:rFonts w:ascii="Calibri" w:hAnsi="Calibri"/>
                <w:noProof/>
                <w:sz w:val="20"/>
              </w:rPr>
              <w:t> </w:t>
            </w:r>
            <w:r>
              <w:rPr>
                <w:rFonts w:ascii="Calibri" w:hAnsi="Calibri"/>
                <w:sz w:val="20"/>
              </w:rPr>
              <w:fldChar w:fldCharType="end"/>
            </w:r>
          </w:p>
        </w:tc>
      </w:tr>
    </w:tbl>
    <w:p w14:paraId="1DA4881A" w14:textId="6506BE93" w:rsidR="000400EA" w:rsidRDefault="000400EA">
      <w:pPr>
        <w:pStyle w:val="BodyText"/>
        <w:rPr>
          <w:sz w:val="26"/>
        </w:rPr>
      </w:pPr>
    </w:p>
    <w:p w14:paraId="5564E9E5" w14:textId="77777777" w:rsidR="00F6771F" w:rsidRDefault="00F6771F">
      <w:pPr>
        <w:pStyle w:val="BodyText"/>
        <w:spacing w:before="1"/>
        <w:rPr>
          <w:sz w:val="18"/>
        </w:rPr>
      </w:pPr>
    </w:p>
    <w:p w14:paraId="1DA4883F" w14:textId="365426E5" w:rsidR="000400EA" w:rsidRDefault="005110DB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DA4886C" wp14:editId="0414705D">
                <wp:simplePos x="0" y="0"/>
                <wp:positionH relativeFrom="page">
                  <wp:posOffset>951230</wp:posOffset>
                </wp:positionH>
                <wp:positionV relativeFrom="paragraph">
                  <wp:posOffset>147320</wp:posOffset>
                </wp:positionV>
                <wp:extent cx="4438015" cy="189230"/>
                <wp:effectExtent l="0" t="0" r="6985" b="1270"/>
                <wp:wrapTopAndBottom/>
                <wp:docPr id="2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38015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48891" w14:textId="77777777" w:rsidR="000400EA" w:rsidRDefault="000400EA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4886C" id="_x0000_t202" coordsize="21600,21600" o:spt="202" path="m,l,21600r21600,l21600,xe">
                <v:stroke joinstyle="miter"/>
                <v:path gradientshapeok="t" o:connecttype="rect"/>
              </v:shapetype>
              <v:shape id="docshape44" o:spid="_x0000_s1026" type="#_x0000_t202" style="position:absolute;margin-left:74.9pt;margin-top:11.6pt;width:349.45pt;height:14.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" filled="f" stroked="f">
                <v:path arrowok="t"/>
                <v:textbox inset="0,0,0,0">
                  <w:txbxContent>
                    <w:p w14:paraId="1DA48891" w14:textId="77777777" w:rsidR="000400EA" w:rsidRDefault="000400EA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0400EA">
      <w:footerReference w:type="default" r:id="rId12"/>
      <w:type w:val="continuous"/>
      <w:pgSz w:w="12240" w:h="15840"/>
      <w:pgMar w:top="640" w:right="12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F280F" w14:textId="77777777" w:rsidR="00C01E27" w:rsidRDefault="00C01E27" w:rsidP="00A16470">
      <w:r>
        <w:separator/>
      </w:r>
    </w:p>
  </w:endnote>
  <w:endnote w:type="continuationSeparator" w:id="0">
    <w:p w14:paraId="3D94D98B" w14:textId="77777777" w:rsidR="00C01E27" w:rsidRDefault="00C01E27" w:rsidP="00A1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04A29" w14:textId="251ADE66" w:rsidR="004F0333" w:rsidRPr="00F6771F" w:rsidRDefault="004F0333" w:rsidP="00F6771F">
    <w:pPr>
      <w:pStyle w:val="Header"/>
      <w:jc w:val="right"/>
      <w:rPr>
        <w:rFonts w:ascii="Georgia" w:hAnsi="Georgia"/>
        <w:sz w:val="16"/>
        <w:szCs w:val="16"/>
      </w:rPr>
    </w:pPr>
    <w:r>
      <w:tab/>
    </w:r>
    <w:r w:rsidRPr="003214A3">
      <w:rPr>
        <w:rFonts w:ascii="Georgia" w:hAnsi="Georgia"/>
        <w:b/>
        <w:bCs/>
        <w:color w:val="2F5496" w:themeColor="accent1" w:themeShade="BF"/>
        <w:sz w:val="16"/>
        <w:szCs w:val="16"/>
      </w:rPr>
      <w:t>Mississippi Department of Education</w:t>
    </w:r>
    <w:r w:rsidRPr="003214A3">
      <w:rPr>
        <w:rFonts w:ascii="Georgia" w:hAnsi="Georgia"/>
        <w:color w:val="2F5496" w:themeColor="accent1" w:themeShade="BF"/>
        <w:sz w:val="16"/>
        <w:szCs w:val="16"/>
      </w:rPr>
      <w:t xml:space="preserve">   </w:t>
    </w:r>
    <w:r w:rsidRPr="003214A3">
      <w:rPr>
        <w:rFonts w:ascii="Georgia" w:hAnsi="Georgia"/>
        <w:color w:val="C00000"/>
        <w:sz w:val="16"/>
        <w:szCs w:val="16"/>
      </w:rPr>
      <w:t>|</w:t>
    </w:r>
    <w:r w:rsidRPr="003214A3">
      <w:rPr>
        <w:rFonts w:ascii="Georgia" w:hAnsi="Georgia"/>
        <w:sz w:val="16"/>
        <w:szCs w:val="16"/>
      </w:rPr>
      <w:t xml:space="preserve">   </w:t>
    </w:r>
    <w:r w:rsidRPr="003214A3">
      <w:rPr>
        <w:rFonts w:ascii="Georgia" w:hAnsi="Georgia"/>
        <w:i/>
        <w:iCs/>
        <w:color w:val="4472C4" w:themeColor="accent1"/>
        <w:sz w:val="16"/>
        <w:szCs w:val="16"/>
      </w:rPr>
      <w:t xml:space="preserve">Office of </w:t>
    </w:r>
    <w:r w:rsidR="002735C4">
      <w:rPr>
        <w:rFonts w:ascii="Georgia" w:hAnsi="Georgia"/>
        <w:i/>
        <w:iCs/>
        <w:color w:val="4472C4" w:themeColor="accent1"/>
        <w:sz w:val="16"/>
        <w:szCs w:val="16"/>
      </w:rPr>
      <w:t>Instructional Materials and Library Media</w:t>
    </w:r>
    <w:r>
      <w:rPr>
        <w:rFonts w:ascii="Georgia" w:hAnsi="Georgia"/>
        <w:i/>
        <w:iCs/>
        <w:color w:val="4472C4" w:themeColor="accent1"/>
        <w:sz w:val="16"/>
        <w:szCs w:val="16"/>
      </w:rPr>
      <w:t xml:space="preserve"> </w:t>
    </w:r>
    <w:r w:rsidRPr="002167A6">
      <w:rPr>
        <w:rFonts w:ascii="Arial" w:hAnsi="Arial" w:cs="Arial"/>
        <w:b/>
        <w:bCs/>
        <w:color w:val="2F5496" w:themeColor="accent1" w:themeShade="BF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D9EB1" w14:textId="77777777" w:rsidR="00C01E27" w:rsidRDefault="00C01E27" w:rsidP="00A16470">
      <w:r>
        <w:separator/>
      </w:r>
    </w:p>
  </w:footnote>
  <w:footnote w:type="continuationSeparator" w:id="0">
    <w:p w14:paraId="774DB1BC" w14:textId="77777777" w:rsidR="00C01E27" w:rsidRDefault="00C01E27" w:rsidP="00A16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UUKlujY0ypzT51RW0Aff+UXtHQBLawnXFbEtrEGK2cdqHPkQCWJwt/fApwjV5Fg3vL56emSZ2kN+9CExFGR/A==" w:salt="m2E88YKhqYJ2wkrcPGP4m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EA"/>
    <w:rsid w:val="00025A6D"/>
    <w:rsid w:val="000400EA"/>
    <w:rsid w:val="0005344E"/>
    <w:rsid w:val="000639EB"/>
    <w:rsid w:val="000A20EE"/>
    <w:rsid w:val="00136BF8"/>
    <w:rsid w:val="00146480"/>
    <w:rsid w:val="001828C1"/>
    <w:rsid w:val="00195789"/>
    <w:rsid w:val="001C3895"/>
    <w:rsid w:val="00211DC3"/>
    <w:rsid w:val="0022083D"/>
    <w:rsid w:val="002223EE"/>
    <w:rsid w:val="00234D30"/>
    <w:rsid w:val="00235B70"/>
    <w:rsid w:val="002434C9"/>
    <w:rsid w:val="002735C4"/>
    <w:rsid w:val="002A4C8D"/>
    <w:rsid w:val="002D1B06"/>
    <w:rsid w:val="00386BD9"/>
    <w:rsid w:val="003C0EDC"/>
    <w:rsid w:val="003F69DA"/>
    <w:rsid w:val="00402870"/>
    <w:rsid w:val="00442BF5"/>
    <w:rsid w:val="00455C0A"/>
    <w:rsid w:val="00481398"/>
    <w:rsid w:val="00484959"/>
    <w:rsid w:val="004F0333"/>
    <w:rsid w:val="005110DB"/>
    <w:rsid w:val="00575A86"/>
    <w:rsid w:val="005927CF"/>
    <w:rsid w:val="005C2BA7"/>
    <w:rsid w:val="006242FF"/>
    <w:rsid w:val="00673055"/>
    <w:rsid w:val="00677B32"/>
    <w:rsid w:val="00695896"/>
    <w:rsid w:val="006A2E77"/>
    <w:rsid w:val="006C3AA8"/>
    <w:rsid w:val="006D6A60"/>
    <w:rsid w:val="006E1171"/>
    <w:rsid w:val="0070204F"/>
    <w:rsid w:val="007514A8"/>
    <w:rsid w:val="007765A1"/>
    <w:rsid w:val="007D6988"/>
    <w:rsid w:val="007E7C4B"/>
    <w:rsid w:val="007F4109"/>
    <w:rsid w:val="0081225B"/>
    <w:rsid w:val="00837D76"/>
    <w:rsid w:val="008E42A8"/>
    <w:rsid w:val="00914A5F"/>
    <w:rsid w:val="00944821"/>
    <w:rsid w:val="00954151"/>
    <w:rsid w:val="00966843"/>
    <w:rsid w:val="009F1115"/>
    <w:rsid w:val="00A16470"/>
    <w:rsid w:val="00A360CD"/>
    <w:rsid w:val="00A378B6"/>
    <w:rsid w:val="00A840A7"/>
    <w:rsid w:val="00AB5992"/>
    <w:rsid w:val="00AC2070"/>
    <w:rsid w:val="00AD34CF"/>
    <w:rsid w:val="00AF62D2"/>
    <w:rsid w:val="00B031D1"/>
    <w:rsid w:val="00B56A6C"/>
    <w:rsid w:val="00B63C36"/>
    <w:rsid w:val="00B64406"/>
    <w:rsid w:val="00B85438"/>
    <w:rsid w:val="00B940D4"/>
    <w:rsid w:val="00C01261"/>
    <w:rsid w:val="00C01E27"/>
    <w:rsid w:val="00C21BC3"/>
    <w:rsid w:val="00C4679E"/>
    <w:rsid w:val="00CF072B"/>
    <w:rsid w:val="00D856F4"/>
    <w:rsid w:val="00DF0ACF"/>
    <w:rsid w:val="00E1329A"/>
    <w:rsid w:val="00E860D7"/>
    <w:rsid w:val="00E86431"/>
    <w:rsid w:val="00EA630C"/>
    <w:rsid w:val="00ED6423"/>
    <w:rsid w:val="00EE059F"/>
    <w:rsid w:val="00EE3C8C"/>
    <w:rsid w:val="00EE4E2B"/>
    <w:rsid w:val="00F6771F"/>
    <w:rsid w:val="00FD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48815"/>
  <w15:docId w15:val="{A92AD814-F41D-4B6E-A8C7-5FB85CF4F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2434C9"/>
    <w:pPr>
      <w:keepNext/>
      <w:widowControl/>
      <w:autoSpaceDE/>
      <w:autoSpaceDN/>
      <w:jc w:val="center"/>
      <w:outlineLvl w:val="0"/>
    </w:pPr>
    <w:rPr>
      <w:rFonts w:ascii="Arial" w:hAnsi="Arial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4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4"/>
      <w:ind w:left="1711" w:right="179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Heading1Char">
    <w:name w:val="Heading 1 Char"/>
    <w:basedOn w:val="DefaultParagraphFont"/>
    <w:link w:val="Heading1"/>
    <w:rsid w:val="002434C9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4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81225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860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0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0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33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0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333"/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42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immons@mdek12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lpartnerguide.org/partner-search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plpartnerguide.org/partner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sinstructionalmaterials.org/resources/adop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7140F4CB41049B23A58D87427FF8E" ma:contentTypeVersion="18" ma:contentTypeDescription="Create a new document." ma:contentTypeScope="" ma:versionID="8d804b92b9baf1713f122370b51cf835">
  <xsd:schema xmlns:xsd="http://www.w3.org/2001/XMLSchema" xmlns:xs="http://www.w3.org/2001/XMLSchema" xmlns:p="http://schemas.microsoft.com/office/2006/metadata/properties" xmlns:ns2="aa77c706-fbec-4dbb-9568-45592238529b" xmlns:ns3="da2c45cd-cf34-40a5-9a5a-23d2f27edc6f" targetNamespace="http://schemas.microsoft.com/office/2006/metadata/properties" ma:root="true" ma:fieldsID="6c8d3969021111ca68685ed3c0464dcc" ns2:_="" ns3:_="">
    <xsd:import namespace="aa77c706-fbec-4dbb-9568-45592238529b"/>
    <xsd:import namespace="da2c45cd-cf34-40a5-9a5a-23d2f27ed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7c706-fbec-4dbb-9568-455922385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c45cd-cf34-40a5-9a5a-23d2f27ed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4d587df-1984-4105-bcb5-fbc356bc541b}" ma:internalName="TaxCatchAll" ma:showField="CatchAllData" ma:web="da2c45cd-cf34-40a5-9a5a-23d2f27ed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77c706-fbec-4dbb-9568-45592238529b">
      <Terms xmlns="http://schemas.microsoft.com/office/infopath/2007/PartnerControls"/>
    </lcf76f155ced4ddcb4097134ff3c332f>
    <TaxCatchAll xmlns="da2c45cd-cf34-40a5-9a5a-23d2f27edc6f" xsi:nil="true"/>
  </documentManagement>
</p:properties>
</file>

<file path=customXml/itemProps1.xml><?xml version="1.0" encoding="utf-8"?>
<ds:datastoreItem xmlns:ds="http://schemas.openxmlformats.org/officeDocument/2006/customXml" ds:itemID="{7EA57E00-621D-44FE-8A6A-F6E53056D8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3BD3DF-DF73-4ABB-BF33-26FE7F20B2CB}"/>
</file>

<file path=customXml/itemProps3.xml><?xml version="1.0" encoding="utf-8"?>
<ds:datastoreItem xmlns:ds="http://schemas.openxmlformats.org/officeDocument/2006/customXml" ds:itemID="{550A67FB-ADE2-4198-AA2B-17F71C527890}"/>
</file>

<file path=customXml/itemProps4.xml><?xml version="1.0" encoding="utf-8"?>
<ds:datastoreItem xmlns:ds="http://schemas.openxmlformats.org/officeDocument/2006/customXml" ds:itemID="{31340992-2767-4518-9CA7-12C0A694E0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SCHOOL PAYMENT SYSTEMS</dc:title>
  <dc:creator>Administrator</dc:creator>
  <cp:lastModifiedBy>Elizabeth Simmons</cp:lastModifiedBy>
  <cp:revision>3</cp:revision>
  <cp:lastPrinted>2023-06-29T17:59:00Z</cp:lastPrinted>
  <dcterms:created xsi:type="dcterms:W3CDTF">2024-12-08T22:04:00Z</dcterms:created>
  <dcterms:modified xsi:type="dcterms:W3CDTF">2024-12-08T22:05:00Z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2021-12-29T00:00:00Z</vt:filetime>
  </property>
  <property fmtid="{D5CDD505-2E9C-101B-9397-08002B2CF9AE}" pid="5" name="ContentTypeId">
    <vt:lpwstr>0x0101001867140F4CB41049B23A58D87427FF8E</vt:lpwstr>
  </property>
</Properties>
</file>